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996" w:rsidRPr="00797996" w:rsidRDefault="0035012B" w:rsidP="002F3A15">
      <w:pPr>
        <w:pStyle w:val="Title"/>
      </w:pPr>
      <w:r>
        <w:t>Rental</w:t>
      </w:r>
      <w:r w:rsidR="000703A7">
        <w:t xml:space="preserve"> </w:t>
      </w:r>
      <w:r w:rsidR="00797996" w:rsidRPr="00797996">
        <w:t>Application Evaluation Criteria</w:t>
      </w:r>
    </w:p>
    <w:p w:rsidR="007E21BE" w:rsidRPr="007E21BE" w:rsidRDefault="007E21BE" w:rsidP="007E21BE">
      <w:pPr>
        <w:pStyle w:val="NormalWeb"/>
        <w:spacing w:before="0" w:beforeAutospacing="0" w:after="0" w:afterAutospacing="0"/>
        <w:rPr>
          <w:rFonts w:asciiTheme="minorHAnsi" w:hAnsiTheme="minorHAnsi"/>
          <w:color w:val="000000"/>
          <w:sz w:val="22"/>
          <w:szCs w:val="22"/>
        </w:rPr>
      </w:pPr>
    </w:p>
    <w:p w:rsidR="007E21BE" w:rsidRPr="007E21BE" w:rsidRDefault="007E21BE" w:rsidP="007E21BE">
      <w:pPr>
        <w:pStyle w:val="NormalWeb"/>
        <w:spacing w:before="0" w:beforeAutospacing="0" w:after="0" w:afterAutospacing="0"/>
        <w:rPr>
          <w:rFonts w:asciiTheme="minorHAnsi" w:hAnsiTheme="minorHAnsi"/>
          <w:color w:val="000000"/>
          <w:sz w:val="22"/>
          <w:szCs w:val="22"/>
        </w:rPr>
      </w:pPr>
      <w:r w:rsidRPr="007E21BE">
        <w:rPr>
          <w:rFonts w:asciiTheme="minorHAnsi" w:hAnsiTheme="minorHAnsi"/>
          <w:color w:val="000000"/>
          <w:sz w:val="22"/>
          <w:szCs w:val="22"/>
        </w:rPr>
        <w:t>We will accept as a tenant any person who submits an accurate, complete application for an available property, meets the standards set forth below; and agrees to abide by the rules and regulations set forth by Management. We support the Fair Housing Act as amended, prohibiting discrimination in housing based on race, color, national origin, religion, sex, handicap, age or familial status.</w:t>
      </w:r>
      <w:r w:rsidR="006E19B9">
        <w:rPr>
          <w:rFonts w:asciiTheme="minorHAnsi" w:hAnsiTheme="minorHAnsi"/>
          <w:color w:val="000000"/>
          <w:sz w:val="22"/>
          <w:szCs w:val="22"/>
        </w:rPr>
        <w:t xml:space="preserve"> Any false or misleading information supplied </w:t>
      </w:r>
      <w:r w:rsidR="00B26DC1">
        <w:rPr>
          <w:rFonts w:asciiTheme="minorHAnsi" w:hAnsiTheme="minorHAnsi"/>
          <w:color w:val="000000"/>
          <w:sz w:val="22"/>
          <w:szCs w:val="22"/>
        </w:rPr>
        <w:t xml:space="preserve">by the applicant at any time </w:t>
      </w:r>
      <w:r w:rsidR="006E19B9">
        <w:rPr>
          <w:rFonts w:asciiTheme="minorHAnsi" w:hAnsiTheme="minorHAnsi"/>
          <w:color w:val="000000"/>
          <w:sz w:val="22"/>
          <w:szCs w:val="22"/>
        </w:rPr>
        <w:t>is an automatic disqualification.</w:t>
      </w:r>
    </w:p>
    <w:p w:rsidR="00797996" w:rsidRPr="00A52558" w:rsidRDefault="00797996" w:rsidP="00D71CE2">
      <w:pPr>
        <w:pStyle w:val="NoSpacing"/>
        <w:rPr>
          <w:b/>
          <w:u w:val="single"/>
        </w:rPr>
      </w:pPr>
    </w:p>
    <w:p w:rsidR="0060504F" w:rsidRPr="00A52558" w:rsidRDefault="0060504F" w:rsidP="00D71CE2">
      <w:pPr>
        <w:pStyle w:val="NoSpacing"/>
      </w:pPr>
      <w:r w:rsidRPr="00A52558">
        <w:t xml:space="preserve">Before an application will be processed, all of the following must be completed: </w:t>
      </w:r>
    </w:p>
    <w:p w:rsidR="0060504F" w:rsidRPr="00A52558" w:rsidRDefault="008E6C7F" w:rsidP="0060504F">
      <w:pPr>
        <w:pStyle w:val="NoSpacing"/>
        <w:numPr>
          <w:ilvl w:val="0"/>
          <w:numId w:val="14"/>
        </w:numPr>
      </w:pPr>
      <w:r w:rsidRPr="00A52558">
        <w:t>An a</w:t>
      </w:r>
      <w:r w:rsidR="0060504F" w:rsidRPr="00A52558">
        <w:t xml:space="preserve">pplication </w:t>
      </w:r>
      <w:r w:rsidRPr="00A52558">
        <w:t>from every person 18 or older who will be living in the property must be completed and signed.</w:t>
      </w:r>
    </w:p>
    <w:p w:rsidR="008E6C7F" w:rsidRPr="00A52558" w:rsidRDefault="008E6C7F" w:rsidP="008E6C7F">
      <w:pPr>
        <w:pStyle w:val="NoSpacing"/>
        <w:numPr>
          <w:ilvl w:val="1"/>
          <w:numId w:val="14"/>
        </w:numPr>
      </w:pPr>
      <w:r w:rsidRPr="00A52558">
        <w:t>The application must be completely filled out.</w:t>
      </w:r>
    </w:p>
    <w:p w:rsidR="008E6C7F" w:rsidRPr="00A52558" w:rsidRDefault="008E6C7F" w:rsidP="0060504F">
      <w:pPr>
        <w:pStyle w:val="NoSpacing"/>
        <w:numPr>
          <w:ilvl w:val="0"/>
          <w:numId w:val="14"/>
        </w:numPr>
      </w:pPr>
      <w:r w:rsidRPr="00A52558">
        <w:t>The application fee must be paid.</w:t>
      </w:r>
    </w:p>
    <w:p w:rsidR="008E6C7F" w:rsidRPr="00A52558" w:rsidRDefault="008E6C7F" w:rsidP="0060504F">
      <w:pPr>
        <w:pStyle w:val="NoSpacing"/>
        <w:numPr>
          <w:ilvl w:val="0"/>
          <w:numId w:val="14"/>
        </w:numPr>
      </w:pPr>
      <w:r w:rsidRPr="00A52558">
        <w:t>A copy of a valid driver’s license or state issued picture ID must accompany the application.</w:t>
      </w:r>
    </w:p>
    <w:p w:rsidR="00F95CF2" w:rsidRPr="00A52558" w:rsidRDefault="005C3BC2" w:rsidP="00A52558">
      <w:pPr>
        <w:pStyle w:val="Heading1"/>
      </w:pPr>
      <w:r w:rsidRPr="00A52558">
        <w:rPr>
          <w:rStyle w:val="Strong"/>
          <w:b w:val="0"/>
          <w:bCs w:val="0"/>
        </w:rPr>
        <w:t>Pet Policy</w:t>
      </w:r>
    </w:p>
    <w:p w:rsidR="00F95CF2" w:rsidRPr="00A52558" w:rsidRDefault="00F95CF2" w:rsidP="00F95CF2">
      <w:pPr>
        <w:pStyle w:val="NormalWeb"/>
        <w:spacing w:before="0" w:beforeAutospacing="0" w:after="0" w:afterAutospacing="0"/>
        <w:rPr>
          <w:rFonts w:asciiTheme="minorHAnsi" w:hAnsiTheme="minorHAnsi"/>
          <w:color w:val="000000"/>
          <w:sz w:val="22"/>
          <w:szCs w:val="22"/>
        </w:rPr>
      </w:pPr>
      <w:r w:rsidRPr="00A52558">
        <w:rPr>
          <w:rFonts w:asciiTheme="minorHAnsi" w:hAnsiTheme="minorHAnsi"/>
          <w:color w:val="000000"/>
          <w:sz w:val="22"/>
          <w:szCs w:val="22"/>
        </w:rPr>
        <w:t>The maximum number of pets allowed is 2. There is a $150 non-refundable deposit per pet. Pet rent is an additional $35 per pet per month. A pet visit may be required by Management for prior to the pet being approved to live in the property. No vicious, unruly, difficult or dangerous pets/animals allowed. A 20</w:t>
      </w:r>
      <w:r w:rsidR="0030690D" w:rsidRPr="00A52558">
        <w:rPr>
          <w:rFonts w:asciiTheme="minorHAnsi" w:hAnsiTheme="minorHAnsi"/>
          <w:color w:val="000000"/>
          <w:sz w:val="22"/>
          <w:szCs w:val="22"/>
        </w:rPr>
        <w:t>-</w:t>
      </w:r>
      <w:r w:rsidRPr="00A52558">
        <w:rPr>
          <w:rFonts w:asciiTheme="minorHAnsi" w:hAnsiTheme="minorHAnsi"/>
          <w:color w:val="000000"/>
          <w:sz w:val="22"/>
          <w:szCs w:val="22"/>
        </w:rPr>
        <w:t xml:space="preserve">gallon fish tank is the maximum size allowed. If it is only fish, </w:t>
      </w:r>
      <w:r w:rsidR="0030690D" w:rsidRPr="00A52558">
        <w:rPr>
          <w:rFonts w:asciiTheme="minorHAnsi" w:hAnsiTheme="minorHAnsi"/>
          <w:color w:val="000000"/>
          <w:sz w:val="22"/>
          <w:szCs w:val="22"/>
        </w:rPr>
        <w:t>no additional deposit or pet rent will be charged</w:t>
      </w:r>
      <w:r w:rsidRPr="00A52558">
        <w:rPr>
          <w:rFonts w:asciiTheme="minorHAnsi" w:hAnsiTheme="minorHAnsi"/>
          <w:color w:val="000000"/>
          <w:sz w:val="22"/>
          <w:szCs w:val="22"/>
        </w:rPr>
        <w:t>. All pets/animals must be always friendly to strangers. All pets/animals must have current vaccinations and applicant must provide this to Management upon request. No visiting pets/animals allowed at any time. </w:t>
      </w:r>
    </w:p>
    <w:p w:rsidR="0085141C" w:rsidRDefault="0085141C" w:rsidP="00A52558">
      <w:pPr>
        <w:pStyle w:val="Heading1"/>
      </w:pPr>
      <w:r>
        <w:t>Tenant Occupancy</w:t>
      </w:r>
    </w:p>
    <w:p w:rsidR="0085141C" w:rsidRPr="0085141C" w:rsidRDefault="0085141C" w:rsidP="0085141C">
      <w:r>
        <w:t xml:space="preserve">A pass is given if their desired occupancy is at least as long as my desired occupancy. Otherwise, it’s a </w:t>
      </w:r>
      <w:r w:rsidR="004E250B">
        <w:t>disqualification</w:t>
      </w:r>
      <w:r>
        <w:t>.</w:t>
      </w:r>
    </w:p>
    <w:p w:rsidR="009E11EE" w:rsidRPr="00A52558" w:rsidRDefault="006C7EE0" w:rsidP="00A52558">
      <w:pPr>
        <w:pStyle w:val="Heading1"/>
      </w:pPr>
      <w:r w:rsidRPr="00A52558">
        <w:t xml:space="preserve">Gross </w:t>
      </w:r>
      <w:r w:rsidR="00D71CE2" w:rsidRPr="00A52558">
        <w:t>Income</w:t>
      </w:r>
    </w:p>
    <w:p w:rsidR="008F6201" w:rsidRDefault="008F6201" w:rsidP="008F6201">
      <w:r w:rsidRPr="008F6201">
        <w:rPr>
          <w:b/>
        </w:rPr>
        <w:t>NOTE:</w:t>
      </w:r>
      <w:r>
        <w:t xml:space="preserve"> Latest W-2 and 2 months of paystubs must be submitted (or proof of deposit if no paystub).</w:t>
      </w:r>
    </w:p>
    <w:p w:rsidR="0035012B" w:rsidRPr="0035012B" w:rsidRDefault="0035012B" w:rsidP="00D71CE2">
      <w:pPr>
        <w:pStyle w:val="NoSpacing"/>
        <w:rPr>
          <w:b/>
        </w:rPr>
      </w:pPr>
      <w:r w:rsidRPr="0035012B">
        <w:rPr>
          <w:b/>
        </w:rPr>
        <w:t>Pass</w:t>
      </w:r>
      <w:r w:rsidR="002F3A15">
        <w:rPr>
          <w:b/>
        </w:rPr>
        <w:t xml:space="preserve"> (any of the following)</w:t>
      </w:r>
      <w:r w:rsidRPr="0035012B">
        <w:rPr>
          <w:b/>
        </w:rPr>
        <w:t>:</w:t>
      </w:r>
    </w:p>
    <w:p w:rsidR="006A6A59" w:rsidRDefault="006C7EE0" w:rsidP="002F3A15">
      <w:pPr>
        <w:pStyle w:val="NoSpacing"/>
        <w:numPr>
          <w:ilvl w:val="0"/>
          <w:numId w:val="1"/>
        </w:numPr>
      </w:pPr>
      <w:r>
        <w:t>3x rent</w:t>
      </w:r>
      <w:r w:rsidR="0035012B">
        <w:t xml:space="preserve"> amount</w:t>
      </w:r>
      <w:r>
        <w:t xml:space="preserve"> as income on their own </w:t>
      </w:r>
    </w:p>
    <w:p w:rsidR="006A6A59" w:rsidRDefault="006A6A59" w:rsidP="002F3A15">
      <w:pPr>
        <w:pStyle w:val="NoSpacing"/>
        <w:numPr>
          <w:ilvl w:val="0"/>
          <w:numId w:val="1"/>
        </w:numPr>
      </w:pPr>
      <w:r>
        <w:t>3x rent amount as income with other applicants</w:t>
      </w:r>
    </w:p>
    <w:p w:rsidR="006C7EE0" w:rsidRDefault="00055C6B" w:rsidP="002F3A15">
      <w:pPr>
        <w:pStyle w:val="NoSpacing"/>
        <w:numPr>
          <w:ilvl w:val="0"/>
          <w:numId w:val="1"/>
        </w:numPr>
      </w:pPr>
      <w:r>
        <w:t xml:space="preserve">Section 8 </w:t>
      </w:r>
      <w:r w:rsidR="006A6A59">
        <w:t xml:space="preserve">applicant with </w:t>
      </w:r>
      <w:r>
        <w:t xml:space="preserve">voucher for full rent + utility </w:t>
      </w:r>
      <w:r w:rsidR="006A6A59">
        <w:t>+ pet rent (i.e. the full monthly amount due)</w:t>
      </w:r>
    </w:p>
    <w:p w:rsidR="006C7EE0" w:rsidRDefault="00055C6B" w:rsidP="0035012B">
      <w:pPr>
        <w:pStyle w:val="NoSpacing"/>
        <w:numPr>
          <w:ilvl w:val="0"/>
          <w:numId w:val="1"/>
        </w:numPr>
      </w:pPr>
      <w:r>
        <w:t xml:space="preserve">Section 8 </w:t>
      </w:r>
      <w:r w:rsidR="006A6A59">
        <w:t xml:space="preserve">applicant </w:t>
      </w:r>
      <w:r>
        <w:t>where appl</w:t>
      </w:r>
      <w:r w:rsidR="006A6A59">
        <w:t xml:space="preserve">icant pays a portion themselves (documented and allowed by Housing Authority) </w:t>
      </w:r>
    </w:p>
    <w:p w:rsidR="0035012B" w:rsidRDefault="0035012B" w:rsidP="006C7EE0">
      <w:pPr>
        <w:pStyle w:val="NoSpacing"/>
      </w:pPr>
    </w:p>
    <w:p w:rsidR="0035012B" w:rsidRDefault="0035012B" w:rsidP="006C7EE0">
      <w:pPr>
        <w:pStyle w:val="NoSpacing"/>
      </w:pPr>
      <w:r w:rsidRPr="0035012B">
        <w:rPr>
          <w:b/>
        </w:rPr>
        <w:t>Adjustment</w:t>
      </w:r>
      <w:r>
        <w:rPr>
          <w:b/>
        </w:rPr>
        <w:t>s</w:t>
      </w:r>
      <w:r>
        <w:t>:</w:t>
      </w:r>
    </w:p>
    <w:p w:rsidR="0035012B" w:rsidRDefault="0035012B" w:rsidP="006C7EE0">
      <w:pPr>
        <w:pStyle w:val="NoSpacing"/>
      </w:pPr>
      <w:r>
        <w:t>If above Passing requirements are not met, consider the following</w:t>
      </w:r>
      <w:r w:rsidR="002F3A15">
        <w:t xml:space="preserve"> (more than one may be applied)</w:t>
      </w:r>
      <w:r>
        <w:t>:</w:t>
      </w:r>
    </w:p>
    <w:p w:rsidR="0035012B" w:rsidRDefault="0035012B" w:rsidP="0035012B">
      <w:pPr>
        <w:pStyle w:val="NoSpacing"/>
        <w:numPr>
          <w:ilvl w:val="0"/>
          <w:numId w:val="5"/>
        </w:numPr>
      </w:pPr>
      <w:r>
        <w:t>Co-signer with ability to pay</w:t>
      </w:r>
    </w:p>
    <w:p w:rsidR="0035012B" w:rsidRDefault="0035012B" w:rsidP="0035012B">
      <w:pPr>
        <w:pStyle w:val="NoSpacing"/>
        <w:numPr>
          <w:ilvl w:val="0"/>
          <w:numId w:val="5"/>
        </w:numPr>
      </w:pPr>
      <w:r>
        <w:t>Lease Payee agreement for someone else to pay their rent</w:t>
      </w:r>
      <w:r w:rsidR="002F3A15">
        <w:t xml:space="preserve"> who does qualify</w:t>
      </w:r>
    </w:p>
    <w:p w:rsidR="0035012B" w:rsidRDefault="0035012B" w:rsidP="0035012B">
      <w:pPr>
        <w:pStyle w:val="NoSpacing"/>
        <w:numPr>
          <w:ilvl w:val="0"/>
          <w:numId w:val="5"/>
        </w:numPr>
      </w:pPr>
      <w:r>
        <w:t>Prepay rent to reduce monthly amount to meet above Passing guidelines.</w:t>
      </w:r>
    </w:p>
    <w:p w:rsidR="0035012B" w:rsidRDefault="0035012B" w:rsidP="0035012B">
      <w:pPr>
        <w:pStyle w:val="NoSpacing"/>
        <w:numPr>
          <w:ilvl w:val="0"/>
          <w:numId w:val="5"/>
        </w:numPr>
      </w:pPr>
      <w:r>
        <w:t>Proof of large backup fund (1-2yrs of rent or more)</w:t>
      </w:r>
    </w:p>
    <w:p w:rsidR="0035012B" w:rsidRDefault="0035012B" w:rsidP="0035012B">
      <w:pPr>
        <w:pStyle w:val="NoSpacing"/>
        <w:numPr>
          <w:ilvl w:val="0"/>
          <w:numId w:val="5"/>
        </w:numPr>
      </w:pPr>
      <w:r>
        <w:t>Higher Damage Deposit (2</w:t>
      </w:r>
      <w:r w:rsidR="002F3A15">
        <w:t>x</w:t>
      </w:r>
      <w:r>
        <w:t>-3x</w:t>
      </w:r>
      <w:r w:rsidR="002F3A15">
        <w:t xml:space="preserve"> or more</w:t>
      </w:r>
      <w:r>
        <w:t>)</w:t>
      </w:r>
    </w:p>
    <w:p w:rsidR="0035012B" w:rsidRDefault="0035012B" w:rsidP="006C7EE0">
      <w:pPr>
        <w:pStyle w:val="NoSpacing"/>
      </w:pPr>
    </w:p>
    <w:p w:rsidR="002F3A15" w:rsidRDefault="00FE2D6A" w:rsidP="00D71CE2">
      <w:pPr>
        <w:pStyle w:val="NoSpacing"/>
      </w:pPr>
      <w:r>
        <w:rPr>
          <w:b/>
        </w:rPr>
        <w:t>Disqualification</w:t>
      </w:r>
      <w:r w:rsidR="002F3A15">
        <w:rPr>
          <w:b/>
        </w:rPr>
        <w:t xml:space="preserve"> (any of the following)</w:t>
      </w:r>
      <w:r w:rsidR="002F3A15">
        <w:t>:</w:t>
      </w:r>
    </w:p>
    <w:p w:rsidR="002F3A15" w:rsidRDefault="0035012B" w:rsidP="002F3A15">
      <w:pPr>
        <w:pStyle w:val="NoSpacing"/>
        <w:numPr>
          <w:ilvl w:val="0"/>
          <w:numId w:val="6"/>
        </w:numPr>
      </w:pPr>
      <w:r>
        <w:t xml:space="preserve">Passing requirements </w:t>
      </w:r>
      <w:r w:rsidR="002F3A15">
        <w:t>not met</w:t>
      </w:r>
    </w:p>
    <w:p w:rsidR="002F3A15" w:rsidRDefault="002F3A15" w:rsidP="002F3A15">
      <w:pPr>
        <w:pStyle w:val="NoSpacing"/>
        <w:numPr>
          <w:ilvl w:val="0"/>
          <w:numId w:val="6"/>
        </w:numPr>
      </w:pPr>
      <w:r>
        <w:t>I</w:t>
      </w:r>
      <w:r w:rsidR="006C7EE0">
        <w:t>nability</w:t>
      </w:r>
      <w:r w:rsidR="0035012B">
        <w:t xml:space="preserve"> and/or </w:t>
      </w:r>
      <w:r w:rsidR="00585C62">
        <w:t>unwillingness</w:t>
      </w:r>
      <w:r w:rsidR="006C7EE0">
        <w:t xml:space="preserve"> to </w:t>
      </w:r>
      <w:r>
        <w:t xml:space="preserve">agree to </w:t>
      </w:r>
      <w:r w:rsidR="006C7EE0">
        <w:t>Adjustment</w:t>
      </w:r>
      <w:r>
        <w:t>(s)</w:t>
      </w:r>
    </w:p>
    <w:p w:rsidR="002F3A15" w:rsidRDefault="00BE3BC2" w:rsidP="000610DC">
      <w:pPr>
        <w:pStyle w:val="NoSpacing"/>
        <w:numPr>
          <w:ilvl w:val="0"/>
          <w:numId w:val="6"/>
        </w:numPr>
      </w:pPr>
      <w:r>
        <w:t xml:space="preserve">Section 8 </w:t>
      </w:r>
      <w:r w:rsidR="002F3A15">
        <w:t xml:space="preserve">voucher </w:t>
      </w:r>
      <w:r>
        <w:t xml:space="preserve">applicant offers to pay difference outside of the Section 8 program. </w:t>
      </w:r>
    </w:p>
    <w:p w:rsidR="008F6201" w:rsidRDefault="008F6201" w:rsidP="008F6201">
      <w:pPr>
        <w:pStyle w:val="Heading1"/>
      </w:pPr>
      <w:r w:rsidRPr="00275D77">
        <w:t>Current and Previous Employers</w:t>
      </w:r>
      <w:r>
        <w:t xml:space="preserve"> </w:t>
      </w:r>
    </w:p>
    <w:p w:rsidR="00C138C5" w:rsidRDefault="00C138C5" w:rsidP="008F6201">
      <w:pPr>
        <w:pStyle w:val="NoSpacing"/>
        <w:rPr>
          <w:b/>
        </w:rPr>
      </w:pPr>
      <w:r>
        <w:rPr>
          <w:b/>
        </w:rPr>
        <w:t xml:space="preserve">NOTE: </w:t>
      </w:r>
      <w:r w:rsidRPr="00C138C5">
        <w:t xml:space="preserve">Look up the company </w:t>
      </w:r>
      <w:r>
        <w:t xml:space="preserve">phone number </w:t>
      </w:r>
      <w:r w:rsidRPr="00C138C5">
        <w:t xml:space="preserve">online and call </w:t>
      </w:r>
      <w:r>
        <w:t>it. A</w:t>
      </w:r>
      <w:r w:rsidRPr="00C138C5">
        <w:t xml:space="preserve">sk </w:t>
      </w:r>
      <w:r>
        <w:t xml:space="preserve">for the </w:t>
      </w:r>
      <w:r w:rsidRPr="00C138C5">
        <w:t xml:space="preserve">supervisor </w:t>
      </w:r>
      <w:r>
        <w:t xml:space="preserve">or </w:t>
      </w:r>
      <w:r w:rsidRPr="00C138C5">
        <w:t>speak with Human Resources.</w:t>
      </w:r>
    </w:p>
    <w:p w:rsidR="008E6C7F" w:rsidRDefault="008F6201" w:rsidP="008F6201">
      <w:pPr>
        <w:pStyle w:val="NoSpacing"/>
      </w:pPr>
      <w:r w:rsidRPr="008F6201">
        <w:rPr>
          <w:b/>
        </w:rPr>
        <w:t>NOTE:</w:t>
      </w:r>
      <w:r w:rsidRPr="008F6201">
        <w:t xml:space="preserve"> </w:t>
      </w:r>
      <w:r>
        <w:t>A</w:t>
      </w:r>
      <w:r w:rsidR="004B5CA1">
        <w:t xml:space="preserve">t least </w:t>
      </w:r>
      <w:r w:rsidRPr="008F6201">
        <w:t xml:space="preserve">5 years of employment history </w:t>
      </w:r>
      <w:r w:rsidR="004B5CA1">
        <w:t xml:space="preserve">should </w:t>
      </w:r>
      <w:r w:rsidRPr="008F6201">
        <w:t xml:space="preserve">be </w:t>
      </w:r>
      <w:r>
        <w:t>verified.</w:t>
      </w:r>
    </w:p>
    <w:p w:rsidR="008E6C7F" w:rsidRDefault="00B5717F" w:rsidP="008F6201">
      <w:pPr>
        <w:pStyle w:val="NoSpacing"/>
      </w:pPr>
      <w:r w:rsidRPr="00B5717F">
        <w:rPr>
          <w:b/>
        </w:rPr>
        <w:lastRenderedPageBreak/>
        <w:t>NOTE:</w:t>
      </w:r>
      <w:r>
        <w:t xml:space="preserve"> Stay at home parent or similar is a pass.</w:t>
      </w:r>
    </w:p>
    <w:p w:rsidR="008F6201" w:rsidRDefault="008E6C7F" w:rsidP="008F6201">
      <w:pPr>
        <w:pStyle w:val="NoSpacing"/>
      </w:pPr>
      <w:r w:rsidRPr="008E6C7F">
        <w:rPr>
          <w:b/>
        </w:rPr>
        <w:t>NOTE:</w:t>
      </w:r>
      <w:r>
        <w:t xml:space="preserve"> </w:t>
      </w:r>
      <w:r w:rsidR="008F6201">
        <w:t>If self-employed, the previous two years of tax returns must be submitted (with a YTD statement if possible although this is rare).</w:t>
      </w:r>
    </w:p>
    <w:p w:rsidR="008F6201" w:rsidRDefault="008F6201" w:rsidP="008F6201">
      <w:pPr>
        <w:pStyle w:val="NoSpacing"/>
      </w:pPr>
    </w:p>
    <w:p w:rsidR="008E6C7F" w:rsidRPr="008E6C7F" w:rsidRDefault="008E6C7F" w:rsidP="008F6201">
      <w:pPr>
        <w:pStyle w:val="NoSpacing"/>
        <w:rPr>
          <w:b/>
        </w:rPr>
      </w:pPr>
      <w:r w:rsidRPr="008E6C7F">
        <w:rPr>
          <w:b/>
        </w:rPr>
        <w:t>Pass</w:t>
      </w:r>
      <w:r w:rsidR="00CA7878">
        <w:rPr>
          <w:b/>
        </w:rPr>
        <w:t xml:space="preserve"> (all of the following)</w:t>
      </w:r>
      <w:r>
        <w:rPr>
          <w:b/>
        </w:rPr>
        <w:t>:</w:t>
      </w:r>
    </w:p>
    <w:p w:rsidR="00CA7878" w:rsidRDefault="00CA7878" w:rsidP="008E6C7F">
      <w:pPr>
        <w:pStyle w:val="NoSpacing"/>
        <w:numPr>
          <w:ilvl w:val="0"/>
          <w:numId w:val="15"/>
        </w:numPr>
      </w:pPr>
      <w:r>
        <w:t>Current employer must be able to be contacted.</w:t>
      </w:r>
    </w:p>
    <w:p w:rsidR="00887543" w:rsidRDefault="00887543" w:rsidP="00887543">
      <w:pPr>
        <w:pStyle w:val="NoSpacing"/>
        <w:numPr>
          <w:ilvl w:val="1"/>
          <w:numId w:val="15"/>
        </w:numPr>
      </w:pPr>
      <w:r>
        <w:t>If applicant has been employed less than 6 months by the current employer, the previous employer must also be able to be contacted to Pass.</w:t>
      </w:r>
    </w:p>
    <w:p w:rsidR="00C138C5" w:rsidRDefault="00C138C5" w:rsidP="008E6C7F">
      <w:pPr>
        <w:pStyle w:val="NoSpacing"/>
        <w:numPr>
          <w:ilvl w:val="0"/>
          <w:numId w:val="15"/>
        </w:numPr>
      </w:pPr>
      <w:r>
        <w:t xml:space="preserve">Employment </w:t>
      </w:r>
      <w:r w:rsidR="008E6C7F">
        <w:t>and pay</w:t>
      </w:r>
      <w:r>
        <w:t xml:space="preserve"> are verified</w:t>
      </w:r>
      <w:r w:rsidR="008E6C7F">
        <w:t xml:space="preserve">. </w:t>
      </w:r>
    </w:p>
    <w:p w:rsidR="008E6C7F" w:rsidRDefault="008E6C7F" w:rsidP="00C138C5">
      <w:pPr>
        <w:pStyle w:val="NoSpacing"/>
        <w:numPr>
          <w:ilvl w:val="1"/>
          <w:numId w:val="15"/>
        </w:numPr>
      </w:pPr>
      <w:r>
        <w:t>Don’t forget to ask if it’s full time / part time / contract employment. Also ask about overtime pay if applicant is using this as “regular” income.</w:t>
      </w:r>
    </w:p>
    <w:p w:rsidR="008E6C7F" w:rsidRDefault="008E6C7F" w:rsidP="008E6C7F">
      <w:pPr>
        <w:pStyle w:val="NoSpacing"/>
        <w:numPr>
          <w:ilvl w:val="0"/>
          <w:numId w:val="15"/>
        </w:numPr>
      </w:pPr>
      <w:r>
        <w:t>Employer would re-hire.</w:t>
      </w:r>
    </w:p>
    <w:p w:rsidR="00C138C5" w:rsidRDefault="00C138C5" w:rsidP="00C138C5">
      <w:pPr>
        <w:pStyle w:val="NoSpacing"/>
        <w:numPr>
          <w:ilvl w:val="0"/>
          <w:numId w:val="15"/>
        </w:numPr>
      </w:pPr>
      <w:r>
        <w:t>Employer gives good recommendation (reliable / on-time / quality work / etc.)</w:t>
      </w:r>
    </w:p>
    <w:p w:rsidR="008E6C7F" w:rsidRDefault="008E6C7F" w:rsidP="008E6C7F">
      <w:pPr>
        <w:pStyle w:val="NoSpacing"/>
        <w:numPr>
          <w:ilvl w:val="0"/>
          <w:numId w:val="15"/>
        </w:numPr>
      </w:pPr>
      <w:r>
        <w:t xml:space="preserve">Employment </w:t>
      </w:r>
      <w:r w:rsidR="00C138C5">
        <w:t xml:space="preserve">start / end </w:t>
      </w:r>
      <w:r>
        <w:t>dates match</w:t>
      </w:r>
      <w:r w:rsidR="00C138C5">
        <w:t xml:space="preserve"> application.</w:t>
      </w:r>
    </w:p>
    <w:p w:rsidR="00B5717F" w:rsidRDefault="00B5717F" w:rsidP="00C138C5">
      <w:pPr>
        <w:pStyle w:val="NoSpacing"/>
        <w:ind w:firstLine="360"/>
        <w:rPr>
          <w:b/>
        </w:rPr>
      </w:pPr>
      <w:r w:rsidRPr="00B5717F">
        <w:rPr>
          <w:b/>
        </w:rPr>
        <w:t>OR</w:t>
      </w:r>
      <w:r>
        <w:rPr>
          <w:b/>
        </w:rPr>
        <w:t xml:space="preserve"> for Self-Employed</w:t>
      </w:r>
      <w:r w:rsidR="00C138C5">
        <w:rPr>
          <w:b/>
        </w:rPr>
        <w:t>:</w:t>
      </w:r>
    </w:p>
    <w:p w:rsidR="00FC62A5" w:rsidRDefault="00B5717F" w:rsidP="00B6109C">
      <w:pPr>
        <w:pStyle w:val="NoSpacing"/>
        <w:numPr>
          <w:ilvl w:val="0"/>
          <w:numId w:val="20"/>
        </w:numPr>
      </w:pPr>
      <w:r>
        <w:t xml:space="preserve">Two or more </w:t>
      </w:r>
      <w:r w:rsidR="00FC62A5">
        <w:t>years of tax returns showing consistent gross income that is 3x the rent per month is a pass.</w:t>
      </w:r>
    </w:p>
    <w:p w:rsidR="00FC62A5" w:rsidRDefault="00F45FD4" w:rsidP="00B6109C">
      <w:pPr>
        <w:pStyle w:val="NoSpacing"/>
        <w:numPr>
          <w:ilvl w:val="1"/>
          <w:numId w:val="20"/>
        </w:numPr>
      </w:pPr>
      <w:r>
        <w:rPr>
          <w:b/>
        </w:rPr>
        <w:t xml:space="preserve">NOTE: </w:t>
      </w:r>
      <w:r w:rsidR="00FC62A5">
        <w:t xml:space="preserve"> </w:t>
      </w:r>
      <w:r>
        <w:t xml:space="preserve">Many </w:t>
      </w:r>
      <w:r w:rsidR="00FC62A5">
        <w:t>self-employed people take a lot of deductions so you may have to look harder at the tax returns and talk with the applicant.</w:t>
      </w:r>
    </w:p>
    <w:p w:rsidR="004E250B" w:rsidRDefault="004E250B" w:rsidP="000D727E">
      <w:pPr>
        <w:pStyle w:val="NoSpacing"/>
        <w:rPr>
          <w:b/>
        </w:rPr>
      </w:pPr>
    </w:p>
    <w:p w:rsidR="000D727E" w:rsidRDefault="000D727E" w:rsidP="000D727E">
      <w:pPr>
        <w:pStyle w:val="NoSpacing"/>
      </w:pPr>
      <w:r w:rsidRPr="00CA7878">
        <w:rPr>
          <w:b/>
        </w:rPr>
        <w:t>NOTE:</w:t>
      </w:r>
      <w:r>
        <w:t xml:space="preserve"> If unable to contact the previous employer(s), this is okay (but not preferred). However, if there were any issues with the current employer, it </w:t>
      </w:r>
      <w:r w:rsidR="004E250B">
        <w:t>is a disqualification</w:t>
      </w:r>
      <w:r>
        <w:t>.</w:t>
      </w:r>
    </w:p>
    <w:p w:rsidR="000D727E" w:rsidRDefault="000D727E" w:rsidP="000D727E">
      <w:pPr>
        <w:pStyle w:val="NoSpacing"/>
        <w:rPr>
          <w:b/>
        </w:rPr>
      </w:pPr>
    </w:p>
    <w:p w:rsidR="000D727E" w:rsidRPr="000D727E" w:rsidRDefault="000D727E" w:rsidP="000D727E">
      <w:pPr>
        <w:pStyle w:val="NoSpacing"/>
        <w:rPr>
          <w:b/>
        </w:rPr>
      </w:pPr>
      <w:r w:rsidRPr="000D727E">
        <w:rPr>
          <w:b/>
        </w:rPr>
        <w:t xml:space="preserve">Adjustments: </w:t>
      </w:r>
    </w:p>
    <w:p w:rsidR="000D727E" w:rsidRDefault="000D727E" w:rsidP="000D727E">
      <w:pPr>
        <w:pStyle w:val="NoSpacing"/>
      </w:pPr>
      <w:r>
        <w:t>The following adjustments may be made for the reasons listed below:</w:t>
      </w:r>
    </w:p>
    <w:p w:rsidR="000D727E" w:rsidRDefault="000D727E" w:rsidP="000D727E">
      <w:pPr>
        <w:pStyle w:val="NoSpacing"/>
        <w:numPr>
          <w:ilvl w:val="0"/>
          <w:numId w:val="18"/>
        </w:numPr>
      </w:pPr>
      <w:r>
        <w:t>Co-signer with ability to pay</w:t>
      </w:r>
    </w:p>
    <w:p w:rsidR="000D727E" w:rsidRDefault="000D727E" w:rsidP="000D727E">
      <w:pPr>
        <w:pStyle w:val="NoSpacing"/>
        <w:numPr>
          <w:ilvl w:val="0"/>
          <w:numId w:val="18"/>
        </w:numPr>
      </w:pPr>
      <w:r>
        <w:t>Lease Payee agreement for someone else to pay their rent who does qualify</w:t>
      </w:r>
    </w:p>
    <w:p w:rsidR="000D727E" w:rsidRDefault="000D727E" w:rsidP="000D727E">
      <w:pPr>
        <w:pStyle w:val="NoSpacing"/>
        <w:numPr>
          <w:ilvl w:val="0"/>
          <w:numId w:val="18"/>
        </w:numPr>
      </w:pPr>
      <w:r>
        <w:t>Prepay rent to reduce monthly amount to meet above Passing guidelines.</w:t>
      </w:r>
    </w:p>
    <w:p w:rsidR="000D727E" w:rsidRDefault="000D727E" w:rsidP="000D727E">
      <w:pPr>
        <w:pStyle w:val="NoSpacing"/>
        <w:numPr>
          <w:ilvl w:val="0"/>
          <w:numId w:val="18"/>
        </w:numPr>
      </w:pPr>
      <w:r>
        <w:t>Proof of large backup fund (1-2yrs of rent or more)</w:t>
      </w:r>
    </w:p>
    <w:p w:rsidR="000D727E" w:rsidRDefault="000D727E" w:rsidP="00055B33">
      <w:pPr>
        <w:pStyle w:val="NoSpacing"/>
        <w:numPr>
          <w:ilvl w:val="0"/>
          <w:numId w:val="18"/>
        </w:numPr>
      </w:pPr>
      <w:r>
        <w:t>Higher Damage Deposit (2x-3x or more)</w:t>
      </w:r>
    </w:p>
    <w:p w:rsidR="00055B33" w:rsidRDefault="00055B33" w:rsidP="00055B33">
      <w:pPr>
        <w:pStyle w:val="NoSpacing"/>
        <w:rPr>
          <w:b/>
        </w:rPr>
      </w:pPr>
    </w:p>
    <w:p w:rsidR="000D727E" w:rsidRPr="000D727E" w:rsidRDefault="000D727E" w:rsidP="00055B33">
      <w:pPr>
        <w:pStyle w:val="NoSpacing"/>
        <w:rPr>
          <w:b/>
        </w:rPr>
      </w:pPr>
      <w:r w:rsidRPr="000D727E">
        <w:rPr>
          <w:b/>
        </w:rPr>
        <w:t>Reasons</w:t>
      </w:r>
      <w:r w:rsidR="00055B33">
        <w:rPr>
          <w:b/>
        </w:rPr>
        <w:t xml:space="preserve"> for adjustment</w:t>
      </w:r>
      <w:r w:rsidRPr="000D727E">
        <w:rPr>
          <w:b/>
        </w:rPr>
        <w:t>:</w:t>
      </w:r>
    </w:p>
    <w:p w:rsidR="00B5717F" w:rsidRDefault="00B5717F" w:rsidP="000D727E">
      <w:pPr>
        <w:pStyle w:val="NoSpacing"/>
        <w:numPr>
          <w:ilvl w:val="0"/>
          <w:numId w:val="19"/>
        </w:numPr>
      </w:pPr>
      <w:r w:rsidRPr="00B5717F">
        <w:t xml:space="preserve">If self-employed applicant does not </w:t>
      </w:r>
      <w:r w:rsidR="000D727E">
        <w:t>have 2 years of tax returns or consistent 3x rent income.</w:t>
      </w:r>
    </w:p>
    <w:p w:rsidR="000D727E" w:rsidRDefault="000D727E" w:rsidP="000D727E">
      <w:pPr>
        <w:pStyle w:val="NoSpacing"/>
        <w:numPr>
          <w:ilvl w:val="0"/>
          <w:numId w:val="19"/>
        </w:numPr>
      </w:pPr>
      <w:r>
        <w:t>If 5 years of work history have not been performed (new to the workforce).</w:t>
      </w:r>
    </w:p>
    <w:p w:rsidR="00B5717F" w:rsidRDefault="00B5717F" w:rsidP="008F6201">
      <w:pPr>
        <w:pStyle w:val="NoSpacing"/>
      </w:pPr>
    </w:p>
    <w:p w:rsidR="00CA7878" w:rsidRPr="00B5717F" w:rsidRDefault="00FE2D6A" w:rsidP="008F6201">
      <w:pPr>
        <w:pStyle w:val="NoSpacing"/>
        <w:rPr>
          <w:b/>
        </w:rPr>
      </w:pPr>
      <w:r>
        <w:rPr>
          <w:b/>
        </w:rPr>
        <w:t>Disqualification</w:t>
      </w:r>
      <w:r w:rsidR="00CA7878" w:rsidRPr="00B5717F">
        <w:rPr>
          <w:b/>
        </w:rPr>
        <w:t>:</w:t>
      </w:r>
    </w:p>
    <w:p w:rsidR="000D727E" w:rsidRDefault="000D727E" w:rsidP="00B5717F">
      <w:pPr>
        <w:pStyle w:val="NoSpacing"/>
        <w:numPr>
          <w:ilvl w:val="0"/>
          <w:numId w:val="16"/>
        </w:numPr>
      </w:pPr>
      <w:r>
        <w:t>No current employment (and no applicable adjustment can be made).</w:t>
      </w:r>
    </w:p>
    <w:p w:rsidR="008F6201" w:rsidRDefault="00B5717F" w:rsidP="00B5717F">
      <w:pPr>
        <w:pStyle w:val="NoSpacing"/>
        <w:numPr>
          <w:ilvl w:val="0"/>
          <w:numId w:val="16"/>
        </w:numPr>
      </w:pPr>
      <w:r>
        <w:t xml:space="preserve">Current or previous employer gives a </w:t>
      </w:r>
      <w:r w:rsidR="008F6201">
        <w:t>poor overall recommendation</w:t>
      </w:r>
      <w:r>
        <w:t xml:space="preserve"> and/or would not re-hire.</w:t>
      </w:r>
    </w:p>
    <w:p w:rsidR="002F3A15" w:rsidRDefault="00275D77" w:rsidP="002F3A15">
      <w:pPr>
        <w:pStyle w:val="Heading1"/>
      </w:pPr>
      <w:r w:rsidRPr="00275D77">
        <w:t>Current and Previous Landlord References</w:t>
      </w:r>
    </w:p>
    <w:p w:rsidR="00B6109C" w:rsidRDefault="008F4299" w:rsidP="00D71CE2">
      <w:pPr>
        <w:pStyle w:val="NoSpacing"/>
      </w:pPr>
      <w:r w:rsidRPr="008F4299">
        <w:rPr>
          <w:b/>
        </w:rPr>
        <w:t>NOTE:</w:t>
      </w:r>
      <w:r>
        <w:t xml:space="preserve"> Applicant must provide the greater of the past 3 landlords or past 5 years. </w:t>
      </w:r>
    </w:p>
    <w:p w:rsidR="008F4299" w:rsidRDefault="00B6109C" w:rsidP="00D71CE2">
      <w:pPr>
        <w:pStyle w:val="NoSpacing"/>
      </w:pPr>
      <w:r w:rsidRPr="00B6109C">
        <w:rPr>
          <w:b/>
        </w:rPr>
        <w:t>NOTE:</w:t>
      </w:r>
      <w:r>
        <w:t xml:space="preserve"> </w:t>
      </w:r>
      <w:r w:rsidR="008F4299">
        <w:t xml:space="preserve">All </w:t>
      </w:r>
      <w:r>
        <w:t>time must be accounted for at an address</w:t>
      </w:r>
      <w:r w:rsidR="008F4299">
        <w:t xml:space="preserve"> even if living at home.</w:t>
      </w:r>
      <w:r>
        <w:t xml:space="preserve"> Check to make dates are consecutive.</w:t>
      </w:r>
    </w:p>
    <w:p w:rsidR="008F4299" w:rsidRDefault="008F4299" w:rsidP="00D71CE2">
      <w:pPr>
        <w:pStyle w:val="NoSpacing"/>
      </w:pPr>
      <w:r w:rsidRPr="008F4299">
        <w:rPr>
          <w:b/>
        </w:rPr>
        <w:t xml:space="preserve">NOTE: </w:t>
      </w:r>
      <w:r>
        <w:rPr>
          <w:b/>
        </w:rPr>
        <w:t>C</w:t>
      </w:r>
      <w:r>
        <w:t>heck for addresses on all documents provided by the applicant and on their credit report. If addresses are shown that are not listed, ask the applicant for more information.</w:t>
      </w:r>
    </w:p>
    <w:p w:rsidR="006E19B9" w:rsidRDefault="006E19B9" w:rsidP="00D76A78">
      <w:pPr>
        <w:pStyle w:val="NoSpacing"/>
      </w:pPr>
      <w:r w:rsidRPr="006E19B9">
        <w:rPr>
          <w:b/>
        </w:rPr>
        <w:t>NOTE:</w:t>
      </w:r>
      <w:r>
        <w:t xml:space="preserve"> If a previou</w:t>
      </w:r>
      <w:r w:rsidR="00D76A78">
        <w:t>s landlord cannot be contacted due to missing information, m</w:t>
      </w:r>
      <w:r w:rsidRPr="006E19B9">
        <w:t xml:space="preserve">ake attempt to get contact </w:t>
      </w:r>
      <w:r w:rsidR="00D76A78">
        <w:t xml:space="preserve">(county assessor for owner information). If contact can’t be made this does not disqualify the applicant. </w:t>
      </w:r>
      <w:r w:rsidRPr="006E19B9">
        <w:t xml:space="preserve">If this is </w:t>
      </w:r>
      <w:r w:rsidR="00D76A78">
        <w:t xml:space="preserve">the </w:t>
      </w:r>
      <w:r w:rsidRPr="006E19B9">
        <w:t xml:space="preserve">only </w:t>
      </w:r>
      <w:r w:rsidR="00D76A78">
        <w:t xml:space="preserve">landlord </w:t>
      </w:r>
      <w:r w:rsidRPr="006E19B9">
        <w:t xml:space="preserve">reference, then </w:t>
      </w:r>
      <w:r w:rsidR="00D76A78">
        <w:t xml:space="preserve">treat this as “No Rental History” and </w:t>
      </w:r>
      <w:r w:rsidRPr="006E19B9">
        <w:t xml:space="preserve">see </w:t>
      </w:r>
      <w:r w:rsidR="00D76A78">
        <w:t>the A</w:t>
      </w:r>
      <w:r w:rsidRPr="006E19B9">
        <w:t xml:space="preserve">djustment </w:t>
      </w:r>
      <w:r w:rsidR="00D76A78">
        <w:t>section below.</w:t>
      </w:r>
    </w:p>
    <w:p w:rsidR="00134950" w:rsidRPr="006E19B9" w:rsidRDefault="00134950" w:rsidP="00D76A78">
      <w:pPr>
        <w:pStyle w:val="NoSpacing"/>
      </w:pPr>
    </w:p>
    <w:p w:rsidR="008F4299" w:rsidRDefault="008F4299" w:rsidP="00D71CE2">
      <w:pPr>
        <w:pStyle w:val="NoSpacing"/>
        <w:rPr>
          <w:b/>
        </w:rPr>
      </w:pPr>
      <w:r w:rsidRPr="008F4299">
        <w:rPr>
          <w:b/>
        </w:rPr>
        <w:t>Pass</w:t>
      </w:r>
      <w:r w:rsidR="00FE469F">
        <w:rPr>
          <w:b/>
        </w:rPr>
        <w:t xml:space="preserve"> (</w:t>
      </w:r>
      <w:r w:rsidR="00B6109C">
        <w:rPr>
          <w:b/>
        </w:rPr>
        <w:t>all of the following</w:t>
      </w:r>
      <w:r w:rsidR="00FE469F">
        <w:rPr>
          <w:b/>
        </w:rPr>
        <w:t>)</w:t>
      </w:r>
      <w:r w:rsidRPr="008F4299">
        <w:rPr>
          <w:b/>
        </w:rPr>
        <w:t>:</w:t>
      </w:r>
    </w:p>
    <w:p w:rsidR="00B6109C" w:rsidRDefault="00B6109C" w:rsidP="008F4299">
      <w:pPr>
        <w:pStyle w:val="NoSpacing"/>
        <w:numPr>
          <w:ilvl w:val="0"/>
          <w:numId w:val="11"/>
        </w:numPr>
      </w:pPr>
      <w:r>
        <w:t>Rent is current.</w:t>
      </w:r>
    </w:p>
    <w:p w:rsidR="00B6109C" w:rsidRDefault="00B6109C" w:rsidP="00B6109C">
      <w:pPr>
        <w:pStyle w:val="NoSpacing"/>
        <w:numPr>
          <w:ilvl w:val="0"/>
          <w:numId w:val="11"/>
        </w:numPr>
      </w:pPr>
      <w:r>
        <w:t>No monies owed.</w:t>
      </w:r>
    </w:p>
    <w:p w:rsidR="00B6109C" w:rsidRDefault="00B6109C" w:rsidP="008F4299">
      <w:pPr>
        <w:pStyle w:val="NoSpacing"/>
        <w:numPr>
          <w:ilvl w:val="0"/>
          <w:numId w:val="11"/>
        </w:numPr>
      </w:pPr>
      <w:r>
        <w:t>Rental information from application matches landlord information (rent amount, dates rented, pets, etc.)</w:t>
      </w:r>
    </w:p>
    <w:p w:rsidR="00B6109C" w:rsidRDefault="00B6109C" w:rsidP="008F4299">
      <w:pPr>
        <w:pStyle w:val="NoSpacing"/>
        <w:numPr>
          <w:ilvl w:val="0"/>
          <w:numId w:val="11"/>
        </w:numPr>
      </w:pPr>
      <w:r>
        <w:t xml:space="preserve">No legal action </w:t>
      </w:r>
      <w:r w:rsidR="00A52558">
        <w:t>taken by landlord or applicant against the other party.</w:t>
      </w:r>
    </w:p>
    <w:p w:rsidR="00B6109C" w:rsidRDefault="00275D77" w:rsidP="008F4299">
      <w:pPr>
        <w:pStyle w:val="NoSpacing"/>
        <w:numPr>
          <w:ilvl w:val="0"/>
          <w:numId w:val="11"/>
        </w:numPr>
      </w:pPr>
      <w:r>
        <w:t>No late/NSF payments</w:t>
      </w:r>
    </w:p>
    <w:p w:rsidR="00B6109C" w:rsidRDefault="00B6109C" w:rsidP="008F4299">
      <w:pPr>
        <w:pStyle w:val="NoSpacing"/>
        <w:numPr>
          <w:ilvl w:val="0"/>
          <w:numId w:val="11"/>
        </w:numPr>
      </w:pPr>
      <w:r>
        <w:lastRenderedPageBreak/>
        <w:t>Good landlord reference given (took care of the property, minimal damage, no lease violations, etc.)</w:t>
      </w:r>
    </w:p>
    <w:p w:rsidR="00B6109C" w:rsidRDefault="008F4299" w:rsidP="008F4299">
      <w:pPr>
        <w:pStyle w:val="NoSpacing"/>
        <w:numPr>
          <w:ilvl w:val="0"/>
          <w:numId w:val="11"/>
        </w:numPr>
      </w:pPr>
      <w:r>
        <w:t>L</w:t>
      </w:r>
      <w:r w:rsidR="00275D77">
        <w:t>andlord would rent to them again</w:t>
      </w:r>
    </w:p>
    <w:p w:rsidR="00B6109C" w:rsidRDefault="00AE5526" w:rsidP="008F4299">
      <w:pPr>
        <w:pStyle w:val="NoSpacing"/>
        <w:numPr>
          <w:ilvl w:val="0"/>
          <w:numId w:val="11"/>
        </w:numPr>
      </w:pPr>
      <w:r>
        <w:t xml:space="preserve">Lease completed </w:t>
      </w:r>
    </w:p>
    <w:p w:rsidR="00275D77" w:rsidRDefault="00B6109C" w:rsidP="00B6109C">
      <w:pPr>
        <w:pStyle w:val="NoSpacing"/>
        <w:numPr>
          <w:ilvl w:val="1"/>
          <w:numId w:val="11"/>
        </w:numPr>
      </w:pPr>
      <w:r>
        <w:t xml:space="preserve">If </w:t>
      </w:r>
      <w:r w:rsidR="00AE5526">
        <w:t xml:space="preserve">lease was broken or applicant </w:t>
      </w:r>
      <w:r>
        <w:t xml:space="preserve">subleased </w:t>
      </w:r>
      <w:r w:rsidR="00AE5526">
        <w:t xml:space="preserve">to </w:t>
      </w:r>
      <w:r>
        <w:t>another person</w:t>
      </w:r>
      <w:r w:rsidR="00AE5526">
        <w:t xml:space="preserve">, landlord must confirm </w:t>
      </w:r>
      <w:r>
        <w:t xml:space="preserve">applicant’s </w:t>
      </w:r>
      <w:r w:rsidR="00AE5526">
        <w:t>reason and that the applicant handled it appropriately including paying any fees.</w:t>
      </w:r>
    </w:p>
    <w:p w:rsidR="00B6109C" w:rsidRPr="00B6109C" w:rsidRDefault="00B6109C" w:rsidP="00B6109C">
      <w:pPr>
        <w:pStyle w:val="NoSpacing"/>
        <w:ind w:left="360"/>
        <w:rPr>
          <w:b/>
        </w:rPr>
      </w:pPr>
      <w:r w:rsidRPr="00B6109C">
        <w:rPr>
          <w:b/>
        </w:rPr>
        <w:t>OR</w:t>
      </w:r>
    </w:p>
    <w:p w:rsidR="00FE469F" w:rsidRDefault="00FE469F" w:rsidP="00B6109C">
      <w:pPr>
        <w:pStyle w:val="NoSpacing"/>
        <w:numPr>
          <w:ilvl w:val="0"/>
          <w:numId w:val="21"/>
        </w:numPr>
      </w:pPr>
      <w:r>
        <w:t>Applicant lived in a home they owned and credit report shows on time payments.</w:t>
      </w:r>
    </w:p>
    <w:p w:rsidR="008F4299" w:rsidRDefault="008F4299" w:rsidP="00FE469F">
      <w:pPr>
        <w:pStyle w:val="NoSpacing"/>
      </w:pPr>
    </w:p>
    <w:p w:rsidR="00AE5526" w:rsidRPr="008A4538" w:rsidRDefault="00AE5526" w:rsidP="00D71CE2">
      <w:pPr>
        <w:pStyle w:val="NoSpacing"/>
        <w:rPr>
          <w:b/>
        </w:rPr>
      </w:pPr>
      <w:r w:rsidRPr="008A4538">
        <w:rPr>
          <w:b/>
        </w:rPr>
        <w:t>Adjustment</w:t>
      </w:r>
      <w:r w:rsidR="00134950">
        <w:rPr>
          <w:b/>
        </w:rPr>
        <w:t>s</w:t>
      </w:r>
      <w:r w:rsidRPr="008A4538">
        <w:rPr>
          <w:b/>
        </w:rPr>
        <w:t>:</w:t>
      </w:r>
    </w:p>
    <w:p w:rsidR="00134950" w:rsidRPr="006E19B9" w:rsidRDefault="00134950" w:rsidP="00134950">
      <w:pPr>
        <w:pStyle w:val="NoSpacing"/>
        <w:numPr>
          <w:ilvl w:val="0"/>
          <w:numId w:val="36"/>
        </w:numPr>
      </w:pPr>
      <w:r w:rsidRPr="006E19B9">
        <w:t>Co-signer with ability to pay</w:t>
      </w:r>
    </w:p>
    <w:p w:rsidR="00134950" w:rsidRPr="006E19B9" w:rsidRDefault="00134950" w:rsidP="00134950">
      <w:pPr>
        <w:pStyle w:val="NoSpacing"/>
        <w:numPr>
          <w:ilvl w:val="0"/>
          <w:numId w:val="36"/>
        </w:numPr>
      </w:pPr>
      <w:r w:rsidRPr="006E19B9">
        <w:t>Lease Payee agreement for someone else to pay their rent who does qualify</w:t>
      </w:r>
    </w:p>
    <w:p w:rsidR="00134950" w:rsidRDefault="00134950" w:rsidP="00134950">
      <w:pPr>
        <w:pStyle w:val="NoSpacing"/>
        <w:numPr>
          <w:ilvl w:val="0"/>
          <w:numId w:val="36"/>
        </w:numPr>
      </w:pPr>
      <w:r w:rsidRPr="006E19B9">
        <w:t>Higher Damage Deposit (2x-3x or more)</w:t>
      </w:r>
    </w:p>
    <w:p w:rsidR="00134950" w:rsidRDefault="00134950" w:rsidP="00134950">
      <w:pPr>
        <w:pStyle w:val="NoSpacing"/>
      </w:pPr>
    </w:p>
    <w:p w:rsidR="00134950" w:rsidRPr="00134950" w:rsidRDefault="00134950" w:rsidP="00134950">
      <w:pPr>
        <w:pStyle w:val="NoSpacing"/>
        <w:rPr>
          <w:b/>
        </w:rPr>
      </w:pPr>
      <w:r w:rsidRPr="00134950">
        <w:rPr>
          <w:b/>
        </w:rPr>
        <w:t>Reasons for adjustment</w:t>
      </w:r>
      <w:r>
        <w:rPr>
          <w:b/>
        </w:rPr>
        <w:t>:</w:t>
      </w:r>
    </w:p>
    <w:p w:rsidR="00134950" w:rsidRDefault="002B4604" w:rsidP="00EE4E81">
      <w:pPr>
        <w:pStyle w:val="NoSpacing"/>
        <w:numPr>
          <w:ilvl w:val="0"/>
          <w:numId w:val="37"/>
        </w:numPr>
      </w:pPr>
      <w:r w:rsidRPr="006E19B9">
        <w:t xml:space="preserve">No </w:t>
      </w:r>
      <w:r w:rsidR="00134950">
        <w:t>prior rental history.</w:t>
      </w:r>
    </w:p>
    <w:p w:rsidR="00134950" w:rsidRDefault="00134950" w:rsidP="00EE4E81">
      <w:pPr>
        <w:pStyle w:val="NoSpacing"/>
        <w:numPr>
          <w:ilvl w:val="0"/>
          <w:numId w:val="37"/>
        </w:numPr>
      </w:pPr>
      <w:r>
        <w:t>Applicant not on lease of previous rental.</w:t>
      </w:r>
    </w:p>
    <w:p w:rsidR="00275D77" w:rsidRPr="006E19B9" w:rsidRDefault="00134950" w:rsidP="00EE4E81">
      <w:pPr>
        <w:pStyle w:val="NoSpacing"/>
        <w:numPr>
          <w:ilvl w:val="0"/>
          <w:numId w:val="37"/>
        </w:numPr>
      </w:pPr>
      <w:r>
        <w:t>Couch surfing or renting from family or close friends as only landlord reference.</w:t>
      </w:r>
    </w:p>
    <w:p w:rsidR="00134950" w:rsidRPr="006E19B9" w:rsidRDefault="00134950" w:rsidP="00EE4E81">
      <w:pPr>
        <w:pStyle w:val="NoSpacing"/>
        <w:numPr>
          <w:ilvl w:val="0"/>
          <w:numId w:val="37"/>
        </w:numPr>
      </w:pPr>
      <w:r w:rsidRPr="006E19B9">
        <w:t xml:space="preserve">If only current landlord can be contacted and </w:t>
      </w:r>
      <w:r>
        <w:t xml:space="preserve">history </w:t>
      </w:r>
      <w:r w:rsidRPr="006E19B9">
        <w:t>is less than 3 years</w:t>
      </w:r>
      <w:r>
        <w:t>.</w:t>
      </w:r>
    </w:p>
    <w:p w:rsidR="00FE469F" w:rsidRPr="006E19B9" w:rsidRDefault="00FE469F" w:rsidP="00EE4E81">
      <w:pPr>
        <w:pStyle w:val="NoSpacing"/>
        <w:ind w:left="720"/>
      </w:pPr>
    </w:p>
    <w:p w:rsidR="00AE5526" w:rsidRPr="002B4604" w:rsidRDefault="00FE2D6A" w:rsidP="00D71CE2">
      <w:pPr>
        <w:pStyle w:val="NoSpacing"/>
        <w:rPr>
          <w:b/>
        </w:rPr>
      </w:pPr>
      <w:r>
        <w:rPr>
          <w:b/>
        </w:rPr>
        <w:t>Disqualification</w:t>
      </w:r>
      <w:r w:rsidR="00AE5526" w:rsidRPr="002B4604">
        <w:rPr>
          <w:b/>
        </w:rPr>
        <w:t>:</w:t>
      </w:r>
    </w:p>
    <w:p w:rsidR="00B93189" w:rsidRDefault="002B4604" w:rsidP="002B4604">
      <w:pPr>
        <w:pStyle w:val="NoSpacing"/>
        <w:numPr>
          <w:ilvl w:val="0"/>
          <w:numId w:val="32"/>
        </w:numPr>
      </w:pPr>
      <w:r>
        <w:t>Major damages left at a previous rental.</w:t>
      </w:r>
    </w:p>
    <w:p w:rsidR="002B4604" w:rsidRDefault="002B4604" w:rsidP="002B4604">
      <w:pPr>
        <w:pStyle w:val="NoSpacing"/>
        <w:numPr>
          <w:ilvl w:val="0"/>
          <w:numId w:val="32"/>
        </w:numPr>
      </w:pPr>
      <w:r>
        <w:t>Any money is owed a current or previous landlord.</w:t>
      </w:r>
    </w:p>
    <w:p w:rsidR="002B4604" w:rsidRDefault="002B4604" w:rsidP="002B4604">
      <w:pPr>
        <w:pStyle w:val="NoSpacing"/>
        <w:numPr>
          <w:ilvl w:val="0"/>
          <w:numId w:val="32"/>
        </w:numPr>
      </w:pPr>
      <w:r>
        <w:t>Multiple late payments or returned checks.</w:t>
      </w:r>
    </w:p>
    <w:p w:rsidR="002B4604" w:rsidRDefault="002B4604" w:rsidP="002B4604">
      <w:pPr>
        <w:pStyle w:val="NoSpacing"/>
        <w:numPr>
          <w:ilvl w:val="0"/>
          <w:numId w:val="32"/>
        </w:numPr>
      </w:pPr>
      <w:r>
        <w:t>Any legal action taken against a landlord by the applicant.</w:t>
      </w:r>
    </w:p>
    <w:p w:rsidR="002B4604" w:rsidRDefault="002B4604" w:rsidP="002B4604">
      <w:pPr>
        <w:pStyle w:val="NoSpacing"/>
        <w:numPr>
          <w:ilvl w:val="0"/>
          <w:numId w:val="32"/>
        </w:numPr>
      </w:pPr>
      <w:r>
        <w:t xml:space="preserve">Any legal action / eviction / lock out taken by a landlord against the applicant. </w:t>
      </w:r>
    </w:p>
    <w:p w:rsidR="002B4604" w:rsidRDefault="002B4604" w:rsidP="002B4604">
      <w:pPr>
        <w:pStyle w:val="NoSpacing"/>
        <w:numPr>
          <w:ilvl w:val="0"/>
          <w:numId w:val="32"/>
        </w:numPr>
      </w:pPr>
      <w:r>
        <w:t>Landlord would not rent to them again.</w:t>
      </w:r>
    </w:p>
    <w:p w:rsidR="00FD302B" w:rsidRDefault="00FD302B" w:rsidP="002B4604">
      <w:pPr>
        <w:pStyle w:val="NoSpacing"/>
        <w:numPr>
          <w:ilvl w:val="0"/>
          <w:numId w:val="32"/>
        </w:numPr>
      </w:pPr>
      <w:r>
        <w:t>Applicant is not able to supply current landlord contact information.</w:t>
      </w:r>
    </w:p>
    <w:p w:rsidR="00DD451F" w:rsidRDefault="00731BC9" w:rsidP="00DD451F">
      <w:pPr>
        <w:pStyle w:val="Heading1"/>
      </w:pPr>
      <w:r w:rsidRPr="006D735D">
        <w:t>Bank Account</w:t>
      </w:r>
      <w:r>
        <w:t>s</w:t>
      </w:r>
    </w:p>
    <w:p w:rsidR="00731BC9" w:rsidRPr="00DD451F" w:rsidRDefault="00DD451F" w:rsidP="00731BC9">
      <w:pPr>
        <w:pStyle w:val="NoSpacing"/>
      </w:pPr>
      <w:r w:rsidRPr="00DD451F">
        <w:rPr>
          <w:b/>
        </w:rPr>
        <w:t xml:space="preserve">NOTE: </w:t>
      </w:r>
      <w:r w:rsidRPr="00DD451F">
        <w:t xml:space="preserve">Three </w:t>
      </w:r>
      <w:r w:rsidR="00731BC9" w:rsidRPr="00DD451F">
        <w:t xml:space="preserve">months of </w:t>
      </w:r>
      <w:r w:rsidRPr="00DD451F">
        <w:t xml:space="preserve">transactions from </w:t>
      </w:r>
      <w:r w:rsidR="00731BC9" w:rsidRPr="00DD451F">
        <w:t>b</w:t>
      </w:r>
      <w:r w:rsidRPr="00DD451F">
        <w:t>ank statements must be submitted with the application.</w:t>
      </w:r>
    </w:p>
    <w:p w:rsidR="00DD451F" w:rsidRDefault="00DD451F" w:rsidP="00731BC9">
      <w:pPr>
        <w:pStyle w:val="NoSpacing"/>
      </w:pPr>
    </w:p>
    <w:p w:rsidR="00DD451F" w:rsidRDefault="00287E2A" w:rsidP="00731BC9">
      <w:pPr>
        <w:pStyle w:val="NoSpacing"/>
        <w:rPr>
          <w:b/>
        </w:rPr>
      </w:pPr>
      <w:r>
        <w:rPr>
          <w:b/>
        </w:rPr>
        <w:t>Pass (all of the following):</w:t>
      </w:r>
    </w:p>
    <w:p w:rsidR="00287E2A" w:rsidRPr="00287E2A" w:rsidRDefault="00287E2A" w:rsidP="00DD451F">
      <w:pPr>
        <w:pStyle w:val="NoSpacing"/>
        <w:numPr>
          <w:ilvl w:val="0"/>
          <w:numId w:val="22"/>
        </w:numPr>
      </w:pPr>
      <w:r w:rsidRPr="00287E2A">
        <w:t>Account</w:t>
      </w:r>
      <w:r>
        <w:t xml:space="preserve"> transactions </w:t>
      </w:r>
      <w:r w:rsidRPr="00287E2A">
        <w:t>show monthly rent paid.</w:t>
      </w:r>
    </w:p>
    <w:p w:rsidR="00DD451F" w:rsidRPr="00287E2A" w:rsidRDefault="00287E2A" w:rsidP="00DD451F">
      <w:pPr>
        <w:pStyle w:val="NoSpacing"/>
        <w:numPr>
          <w:ilvl w:val="0"/>
          <w:numId w:val="22"/>
        </w:numPr>
      </w:pPr>
      <w:r w:rsidRPr="00287E2A">
        <w:t>Combined average balance of accounts &gt;= 2x the rent amount.</w:t>
      </w:r>
    </w:p>
    <w:p w:rsidR="00287E2A" w:rsidRDefault="00287E2A" w:rsidP="00DD451F">
      <w:pPr>
        <w:pStyle w:val="NoSpacing"/>
        <w:numPr>
          <w:ilvl w:val="0"/>
          <w:numId w:val="22"/>
        </w:numPr>
      </w:pPr>
      <w:r w:rsidRPr="00287E2A">
        <w:t>No returned checks.</w:t>
      </w:r>
    </w:p>
    <w:p w:rsidR="00287E2A" w:rsidRDefault="00287E2A" w:rsidP="00DD451F">
      <w:pPr>
        <w:pStyle w:val="NoSpacing"/>
        <w:numPr>
          <w:ilvl w:val="0"/>
          <w:numId w:val="22"/>
        </w:numPr>
      </w:pPr>
      <w:r>
        <w:t>Any overdrafts/NSF were covered by bank and then repaid immediately by applicant.</w:t>
      </w:r>
    </w:p>
    <w:p w:rsidR="00287E2A" w:rsidRPr="00287E2A" w:rsidRDefault="00287E2A" w:rsidP="00287E2A">
      <w:pPr>
        <w:pStyle w:val="NoSpacing"/>
        <w:numPr>
          <w:ilvl w:val="0"/>
          <w:numId w:val="22"/>
        </w:numPr>
      </w:pPr>
      <w:r>
        <w:t>No more than 3 overdraft/NSF.</w:t>
      </w:r>
    </w:p>
    <w:p w:rsidR="00287E2A" w:rsidRDefault="00287E2A" w:rsidP="00DD451F">
      <w:pPr>
        <w:pStyle w:val="NoSpacing"/>
        <w:numPr>
          <w:ilvl w:val="0"/>
          <w:numId w:val="22"/>
        </w:numPr>
      </w:pPr>
      <w:r w:rsidRPr="00287E2A">
        <w:t>Full damage deposit and first month’s rent available now.</w:t>
      </w:r>
    </w:p>
    <w:p w:rsidR="00287E2A" w:rsidRDefault="00287E2A" w:rsidP="00287E2A">
      <w:pPr>
        <w:pStyle w:val="NoSpacing"/>
        <w:numPr>
          <w:ilvl w:val="1"/>
          <w:numId w:val="22"/>
        </w:numPr>
      </w:pPr>
      <w:r>
        <w:t>NOTE: If the move-in date is farther away (30-90 days), the full first month’s rent is not required.</w:t>
      </w:r>
    </w:p>
    <w:p w:rsidR="00287E2A" w:rsidRPr="00287E2A" w:rsidRDefault="00287E2A" w:rsidP="00731BC9">
      <w:pPr>
        <w:pStyle w:val="NoSpacing"/>
      </w:pPr>
    </w:p>
    <w:p w:rsidR="00287E2A" w:rsidRPr="00287E2A" w:rsidRDefault="00FE2D6A" w:rsidP="00731BC9">
      <w:pPr>
        <w:pStyle w:val="NoSpacing"/>
        <w:rPr>
          <w:b/>
        </w:rPr>
      </w:pPr>
      <w:r>
        <w:rPr>
          <w:b/>
        </w:rPr>
        <w:t>Disqualification</w:t>
      </w:r>
      <w:r w:rsidR="00E94666">
        <w:rPr>
          <w:b/>
        </w:rPr>
        <w:t>:</w:t>
      </w:r>
    </w:p>
    <w:p w:rsidR="00287E2A" w:rsidRDefault="00287E2A" w:rsidP="00287E2A">
      <w:pPr>
        <w:pStyle w:val="NoSpacing"/>
        <w:numPr>
          <w:ilvl w:val="0"/>
          <w:numId w:val="23"/>
        </w:numPr>
      </w:pPr>
      <w:r>
        <w:t>No bank accounts.</w:t>
      </w:r>
    </w:p>
    <w:p w:rsidR="00287E2A" w:rsidRDefault="00287E2A" w:rsidP="00287E2A">
      <w:pPr>
        <w:pStyle w:val="NoSpacing"/>
        <w:numPr>
          <w:ilvl w:val="0"/>
          <w:numId w:val="23"/>
        </w:numPr>
      </w:pPr>
      <w:r>
        <w:t>Applicant refuses to provide detailed bank statements.</w:t>
      </w:r>
    </w:p>
    <w:p w:rsidR="00287E2A" w:rsidRDefault="00287E2A" w:rsidP="00731BC9">
      <w:pPr>
        <w:pStyle w:val="NoSpacing"/>
      </w:pPr>
    </w:p>
    <w:p w:rsidR="00287E2A" w:rsidRDefault="00287E2A" w:rsidP="00731BC9">
      <w:pPr>
        <w:pStyle w:val="NoSpacing"/>
      </w:pPr>
      <w:r w:rsidRPr="00287E2A">
        <w:rPr>
          <w:b/>
        </w:rPr>
        <w:t>NOTE:</w:t>
      </w:r>
      <w:r>
        <w:t xml:space="preserve"> Investment </w:t>
      </w:r>
      <w:r w:rsidR="0018457C">
        <w:t>a</w:t>
      </w:r>
      <w:r>
        <w:t xml:space="preserve">ccounts are only required if used as an adjustment or there are insufficient funds in the current Bank Accounts provided. </w:t>
      </w:r>
      <w:r w:rsidR="0018457C">
        <w:t>Investment accounts are also used to justify some adjustments for the applicant located elsewhere in this document.</w:t>
      </w:r>
    </w:p>
    <w:p w:rsidR="00A94C7E" w:rsidRDefault="00A94C7E" w:rsidP="00A94C7E">
      <w:pPr>
        <w:pStyle w:val="Heading1"/>
      </w:pPr>
      <w:r>
        <w:t>References</w:t>
      </w:r>
    </w:p>
    <w:p w:rsidR="00A94C7E" w:rsidRPr="00A94C7E" w:rsidRDefault="00A94C7E" w:rsidP="00A94C7E">
      <w:pPr>
        <w:pStyle w:val="NoSpacing"/>
        <w:rPr>
          <w:b/>
        </w:rPr>
      </w:pPr>
      <w:bookmarkStart w:id="0" w:name="_GoBack"/>
      <w:r w:rsidRPr="00A94C7E">
        <w:rPr>
          <w:b/>
        </w:rPr>
        <w:t>Pass:</w:t>
      </w:r>
    </w:p>
    <w:bookmarkEnd w:id="0"/>
    <w:p w:rsidR="00A94C7E" w:rsidRDefault="00A94C7E" w:rsidP="00A94C7E">
      <w:pPr>
        <w:pStyle w:val="NoSpacing"/>
        <w:numPr>
          <w:ilvl w:val="0"/>
          <w:numId w:val="40"/>
        </w:numPr>
      </w:pPr>
      <w:r>
        <w:t>Both references for the applicant give a good reference for the applicant for (at least) the following questions:</w:t>
      </w:r>
    </w:p>
    <w:p w:rsidR="00A94C7E" w:rsidRDefault="00A94C7E" w:rsidP="00A94C7E">
      <w:pPr>
        <w:pStyle w:val="NoSpacing"/>
        <w:numPr>
          <w:ilvl w:val="1"/>
          <w:numId w:val="40"/>
        </w:numPr>
      </w:pPr>
      <w:r>
        <w:t>How do you know the applicant?</w:t>
      </w:r>
    </w:p>
    <w:p w:rsidR="00A94C7E" w:rsidRDefault="00A94C7E" w:rsidP="00A94C7E">
      <w:pPr>
        <w:pStyle w:val="NoSpacing"/>
        <w:numPr>
          <w:ilvl w:val="1"/>
          <w:numId w:val="40"/>
        </w:numPr>
      </w:pPr>
      <w:r>
        <w:lastRenderedPageBreak/>
        <w:t>How long have you known the applicant?</w:t>
      </w:r>
    </w:p>
    <w:p w:rsidR="00A94C7E" w:rsidRDefault="00A94C7E" w:rsidP="00A94C7E">
      <w:pPr>
        <w:pStyle w:val="NoSpacing"/>
        <w:numPr>
          <w:ilvl w:val="1"/>
          <w:numId w:val="40"/>
        </w:numPr>
      </w:pPr>
      <w:r>
        <w:t>If you’ve been inside the applicant’s home, how would you describe their housekeeping and cleanliness?</w:t>
      </w:r>
    </w:p>
    <w:p w:rsidR="00A94C7E" w:rsidRDefault="00A94C7E" w:rsidP="00A94C7E">
      <w:pPr>
        <w:pStyle w:val="NoSpacing"/>
        <w:numPr>
          <w:ilvl w:val="1"/>
          <w:numId w:val="40"/>
        </w:numPr>
      </w:pPr>
      <w:r>
        <w:t>If you had a property available for rent, would you feel comfortable renting it to the applicant?</w:t>
      </w:r>
    </w:p>
    <w:p w:rsidR="00A94C7E" w:rsidRDefault="00A94C7E" w:rsidP="00A94C7E">
      <w:pPr>
        <w:pStyle w:val="NoSpacing"/>
        <w:numPr>
          <w:ilvl w:val="1"/>
          <w:numId w:val="40"/>
        </w:numPr>
      </w:pPr>
      <w:r>
        <w:t>Is there anything else you think I should know about the applicant?</w:t>
      </w:r>
    </w:p>
    <w:p w:rsidR="00A94C7E" w:rsidRDefault="00A94C7E" w:rsidP="00A94C7E">
      <w:pPr>
        <w:pStyle w:val="NoSpacing"/>
      </w:pPr>
    </w:p>
    <w:p w:rsidR="00A94C7E" w:rsidRPr="00A94C7E" w:rsidRDefault="00A94C7E" w:rsidP="00A94C7E">
      <w:pPr>
        <w:pStyle w:val="NoSpacing"/>
        <w:rPr>
          <w:b/>
        </w:rPr>
      </w:pPr>
      <w:r w:rsidRPr="00A94C7E">
        <w:rPr>
          <w:b/>
        </w:rPr>
        <w:t>Disqualification:</w:t>
      </w:r>
    </w:p>
    <w:p w:rsidR="00A94C7E" w:rsidRPr="00A94C7E" w:rsidRDefault="00A94C7E" w:rsidP="00A94C7E">
      <w:pPr>
        <w:pStyle w:val="NoSpacing"/>
        <w:numPr>
          <w:ilvl w:val="0"/>
          <w:numId w:val="41"/>
        </w:numPr>
      </w:pPr>
      <w:r>
        <w:t>Poor references.</w:t>
      </w:r>
    </w:p>
    <w:p w:rsidR="00287E2A" w:rsidRDefault="00E94666" w:rsidP="00E94666">
      <w:pPr>
        <w:pStyle w:val="Heading1"/>
      </w:pPr>
      <w:r>
        <w:t>Trust and Overall Impression</w:t>
      </w:r>
    </w:p>
    <w:p w:rsidR="00E94666" w:rsidRDefault="00E94666" w:rsidP="002F60AC">
      <w:pPr>
        <w:pStyle w:val="NoSpacing"/>
        <w:rPr>
          <w:b/>
        </w:rPr>
      </w:pPr>
      <w:r>
        <w:rPr>
          <w:b/>
        </w:rPr>
        <w:t>Pass (all of the following):</w:t>
      </w:r>
    </w:p>
    <w:p w:rsidR="00E94666" w:rsidRDefault="00E94666" w:rsidP="00E94666">
      <w:pPr>
        <w:pStyle w:val="NoSpacing"/>
        <w:numPr>
          <w:ilvl w:val="0"/>
          <w:numId w:val="24"/>
        </w:numPr>
      </w:pPr>
      <w:r>
        <w:t>What the applicant tells you matches what you find during processing of the application.</w:t>
      </w:r>
    </w:p>
    <w:p w:rsidR="00E94666" w:rsidRDefault="00E94666" w:rsidP="00E94666">
      <w:pPr>
        <w:pStyle w:val="NoSpacing"/>
        <w:numPr>
          <w:ilvl w:val="0"/>
          <w:numId w:val="24"/>
        </w:numPr>
      </w:pPr>
      <w:r>
        <w:t>Applicant provides any requested documents and information promptly.</w:t>
      </w:r>
    </w:p>
    <w:p w:rsidR="00E94666" w:rsidRDefault="00E94666" w:rsidP="00E94666">
      <w:pPr>
        <w:pStyle w:val="NoSpacing"/>
        <w:numPr>
          <w:ilvl w:val="0"/>
          <w:numId w:val="24"/>
        </w:numPr>
      </w:pPr>
      <w:r>
        <w:t>During interactions, any children are appropriately behaved and under parent supervision.</w:t>
      </w:r>
    </w:p>
    <w:p w:rsidR="00E94666" w:rsidRDefault="00E94666" w:rsidP="00E94666">
      <w:pPr>
        <w:pStyle w:val="NoSpacing"/>
        <w:numPr>
          <w:ilvl w:val="0"/>
          <w:numId w:val="24"/>
        </w:numPr>
      </w:pPr>
      <w:r>
        <w:t>If house visit is performed (highly recommended), good housekeeping and care of the property is present.</w:t>
      </w:r>
    </w:p>
    <w:p w:rsidR="00E94666" w:rsidRDefault="00E94666" w:rsidP="00E94666">
      <w:pPr>
        <w:pStyle w:val="NoSpacing"/>
        <w:numPr>
          <w:ilvl w:val="0"/>
          <w:numId w:val="24"/>
        </w:numPr>
      </w:pPr>
      <w:r>
        <w:t>If a pet visit is performed (highly recommended), pets are clean and under control.</w:t>
      </w:r>
    </w:p>
    <w:p w:rsidR="00E94666" w:rsidRDefault="00E94666" w:rsidP="00E94666">
      <w:pPr>
        <w:pStyle w:val="NoSpacing"/>
        <w:numPr>
          <w:ilvl w:val="0"/>
          <w:numId w:val="24"/>
        </w:numPr>
      </w:pPr>
      <w:r>
        <w:t>Vehicles appear clean and maintained.</w:t>
      </w:r>
    </w:p>
    <w:p w:rsidR="00E94666" w:rsidRPr="00E94666" w:rsidRDefault="00E94666" w:rsidP="00E94666">
      <w:pPr>
        <w:pStyle w:val="NoSpacing"/>
        <w:numPr>
          <w:ilvl w:val="0"/>
          <w:numId w:val="24"/>
        </w:numPr>
      </w:pPr>
      <w:r>
        <w:t>Applicants are clean.</w:t>
      </w:r>
    </w:p>
    <w:p w:rsidR="00E94666" w:rsidRDefault="00E94666" w:rsidP="002F60AC">
      <w:pPr>
        <w:pStyle w:val="NoSpacing"/>
      </w:pPr>
    </w:p>
    <w:p w:rsidR="00E94666" w:rsidRPr="00E94666" w:rsidRDefault="00FE2D6A" w:rsidP="002F60AC">
      <w:pPr>
        <w:pStyle w:val="NoSpacing"/>
        <w:rPr>
          <w:b/>
        </w:rPr>
      </w:pPr>
      <w:r>
        <w:rPr>
          <w:b/>
        </w:rPr>
        <w:t>Disqualification</w:t>
      </w:r>
      <w:r w:rsidR="00FD126F">
        <w:rPr>
          <w:b/>
        </w:rPr>
        <w:t>:</w:t>
      </w:r>
    </w:p>
    <w:p w:rsidR="002F60AC" w:rsidRDefault="002F60AC" w:rsidP="00E94666">
      <w:pPr>
        <w:pStyle w:val="NoSpacing"/>
        <w:numPr>
          <w:ilvl w:val="0"/>
          <w:numId w:val="25"/>
        </w:numPr>
      </w:pPr>
      <w:r>
        <w:t>Applicant’s story changes and/or is different than findings</w:t>
      </w:r>
      <w:r w:rsidR="00E94666">
        <w:t xml:space="preserve"> or does not match application.</w:t>
      </w:r>
    </w:p>
    <w:p w:rsidR="00E94666" w:rsidRDefault="00FD126F" w:rsidP="00E94666">
      <w:pPr>
        <w:pStyle w:val="NoSpacing"/>
        <w:numPr>
          <w:ilvl w:val="0"/>
          <w:numId w:val="25"/>
        </w:numPr>
      </w:pPr>
      <w:r>
        <w:t>Any of the passing criteria are not met.</w:t>
      </w:r>
    </w:p>
    <w:p w:rsidR="00B93189" w:rsidRPr="00D71CE2" w:rsidRDefault="00B93189" w:rsidP="00894CA6">
      <w:pPr>
        <w:pStyle w:val="Heading1"/>
      </w:pPr>
      <w:r w:rsidRPr="00D71CE2">
        <w:t>Credit Report</w:t>
      </w:r>
    </w:p>
    <w:p w:rsidR="00ED6D10" w:rsidRPr="00ED6D10" w:rsidRDefault="00ED6D10" w:rsidP="00B93189">
      <w:pPr>
        <w:pStyle w:val="NoSpacing"/>
        <w:rPr>
          <w:b/>
        </w:rPr>
      </w:pPr>
      <w:r w:rsidRPr="00ED6D10">
        <w:rPr>
          <w:b/>
        </w:rPr>
        <w:t>Pass (all of the following):</w:t>
      </w:r>
    </w:p>
    <w:p w:rsidR="00981F81" w:rsidRDefault="00981F81" w:rsidP="00981F81">
      <w:pPr>
        <w:pStyle w:val="NoSpacing"/>
        <w:numPr>
          <w:ilvl w:val="0"/>
          <w:numId w:val="26"/>
        </w:numPr>
      </w:pPr>
      <w:r>
        <w:t>Name and Social Security Number match credit report.</w:t>
      </w:r>
    </w:p>
    <w:p w:rsidR="00981F81" w:rsidRDefault="00981F81" w:rsidP="00981F81">
      <w:pPr>
        <w:pStyle w:val="NoSpacing"/>
        <w:numPr>
          <w:ilvl w:val="0"/>
          <w:numId w:val="26"/>
        </w:numPr>
      </w:pPr>
      <w:r>
        <w:t>Address history matches application or is explained as previous residences prior to application timeline.</w:t>
      </w:r>
    </w:p>
    <w:p w:rsidR="00ED6D10" w:rsidRDefault="00ED6D10" w:rsidP="00ED6D10">
      <w:pPr>
        <w:pStyle w:val="NoSpacing"/>
        <w:numPr>
          <w:ilvl w:val="0"/>
          <w:numId w:val="26"/>
        </w:numPr>
      </w:pPr>
      <w:r>
        <w:t xml:space="preserve">Credit score </w:t>
      </w:r>
      <w:r w:rsidR="00981F81">
        <w:t xml:space="preserve">greater than </w:t>
      </w:r>
      <w:r>
        <w:t>600.</w:t>
      </w:r>
    </w:p>
    <w:p w:rsidR="00B93189" w:rsidRDefault="00B93189" w:rsidP="00ED6D10">
      <w:pPr>
        <w:pStyle w:val="NoSpacing"/>
        <w:numPr>
          <w:ilvl w:val="0"/>
          <w:numId w:val="26"/>
        </w:numPr>
      </w:pPr>
      <w:r>
        <w:t xml:space="preserve">No </w:t>
      </w:r>
      <w:r w:rsidR="005274A3">
        <w:t xml:space="preserve">late payments </w:t>
      </w:r>
      <w:r w:rsidR="00E960F1">
        <w:t xml:space="preserve">in </w:t>
      </w:r>
      <w:r w:rsidR="005274A3">
        <w:t xml:space="preserve">the </w:t>
      </w:r>
      <w:r w:rsidR="00E960F1">
        <w:t>p</w:t>
      </w:r>
      <w:r>
        <w:t>ast 12 months</w:t>
      </w:r>
      <w:r w:rsidR="005274A3">
        <w:t xml:space="preserve"> and no more than three 30-day lates in the past 3 years.</w:t>
      </w:r>
    </w:p>
    <w:p w:rsidR="00000B2F" w:rsidRDefault="00000B2F" w:rsidP="00000B2F">
      <w:pPr>
        <w:pStyle w:val="NoSpacing"/>
        <w:numPr>
          <w:ilvl w:val="1"/>
          <w:numId w:val="26"/>
        </w:numPr>
      </w:pPr>
      <w:r>
        <w:t xml:space="preserve">If a one time medical or other life event caused credit issues and was discussed prior to processing of the application (or noted on the application), this can be accepted. If it has happened more than once, it is a </w:t>
      </w:r>
      <w:r w:rsidR="000E03AA">
        <w:t>disqualification</w:t>
      </w:r>
      <w:r>
        <w:t>.</w:t>
      </w:r>
    </w:p>
    <w:p w:rsidR="005274A3" w:rsidRDefault="005274A3" w:rsidP="00ED6D10">
      <w:pPr>
        <w:pStyle w:val="NoSpacing"/>
        <w:numPr>
          <w:ilvl w:val="0"/>
          <w:numId w:val="26"/>
        </w:numPr>
      </w:pPr>
      <w:r>
        <w:t>No 60, 90, 120 day lates in the past 3 years.</w:t>
      </w:r>
    </w:p>
    <w:p w:rsidR="004018D8" w:rsidRDefault="004018D8" w:rsidP="00ED6D10">
      <w:pPr>
        <w:pStyle w:val="NoSpacing"/>
        <w:numPr>
          <w:ilvl w:val="0"/>
          <w:numId w:val="26"/>
        </w:numPr>
      </w:pPr>
      <w:r>
        <w:t>No short sale or foreclosure within the past 3 years.</w:t>
      </w:r>
    </w:p>
    <w:p w:rsidR="000000AE" w:rsidRDefault="000000AE" w:rsidP="00ED6D10">
      <w:pPr>
        <w:pStyle w:val="NoSpacing"/>
        <w:numPr>
          <w:ilvl w:val="0"/>
          <w:numId w:val="26"/>
        </w:numPr>
      </w:pPr>
      <w:r>
        <w:t>No repossessions.</w:t>
      </w:r>
    </w:p>
    <w:p w:rsidR="00ED6D10" w:rsidRDefault="00ED6D10" w:rsidP="00ED6D10">
      <w:pPr>
        <w:pStyle w:val="NoSpacing"/>
        <w:numPr>
          <w:ilvl w:val="0"/>
          <w:numId w:val="26"/>
        </w:numPr>
      </w:pPr>
      <w:r>
        <w:t>No evictions</w:t>
      </w:r>
      <w:r w:rsidR="001B5EDC">
        <w:t xml:space="preserve"> or</w:t>
      </w:r>
      <w:r>
        <w:t xml:space="preserve"> lock outs.</w:t>
      </w:r>
    </w:p>
    <w:p w:rsidR="00ED6D10" w:rsidRDefault="00ED6D10" w:rsidP="00ED6D10">
      <w:pPr>
        <w:pStyle w:val="NoSpacing"/>
        <w:numPr>
          <w:ilvl w:val="0"/>
          <w:numId w:val="26"/>
        </w:numPr>
      </w:pPr>
      <w:r>
        <w:t>No collections or legal action from a previous landlord.</w:t>
      </w:r>
    </w:p>
    <w:p w:rsidR="00000B2F" w:rsidRPr="007D3E85" w:rsidRDefault="00000B2F" w:rsidP="00000B2F">
      <w:pPr>
        <w:pStyle w:val="NoSpacing"/>
        <w:numPr>
          <w:ilvl w:val="0"/>
          <w:numId w:val="26"/>
        </w:numPr>
      </w:pPr>
      <w:r w:rsidRPr="007D3E85">
        <w:t xml:space="preserve">All </w:t>
      </w:r>
      <w:r>
        <w:t xml:space="preserve">non-paid </w:t>
      </w:r>
      <w:r w:rsidRPr="007D3E85">
        <w:t xml:space="preserve">collections other than medical </w:t>
      </w:r>
      <w:r>
        <w:t xml:space="preserve">collections </w:t>
      </w:r>
      <w:r w:rsidRPr="007D3E85">
        <w:t>total less than $500.</w:t>
      </w:r>
    </w:p>
    <w:p w:rsidR="00ED6D10" w:rsidRDefault="00ED6D10" w:rsidP="00ED6D10">
      <w:pPr>
        <w:pStyle w:val="NoSpacing"/>
      </w:pPr>
    </w:p>
    <w:p w:rsidR="0059198E" w:rsidRPr="008A4538" w:rsidRDefault="0059198E" w:rsidP="0059198E">
      <w:pPr>
        <w:pStyle w:val="NoSpacing"/>
        <w:rPr>
          <w:b/>
        </w:rPr>
      </w:pPr>
      <w:r w:rsidRPr="008A4538">
        <w:rPr>
          <w:b/>
        </w:rPr>
        <w:t>Adjustment</w:t>
      </w:r>
      <w:r>
        <w:rPr>
          <w:b/>
        </w:rPr>
        <w:t>s</w:t>
      </w:r>
      <w:r w:rsidRPr="008A4538">
        <w:rPr>
          <w:b/>
        </w:rPr>
        <w:t>:</w:t>
      </w:r>
    </w:p>
    <w:p w:rsidR="0059198E" w:rsidRPr="006E19B9" w:rsidRDefault="0059198E" w:rsidP="0059198E">
      <w:pPr>
        <w:pStyle w:val="NoSpacing"/>
        <w:numPr>
          <w:ilvl w:val="0"/>
          <w:numId w:val="38"/>
        </w:numPr>
      </w:pPr>
      <w:r w:rsidRPr="006E19B9">
        <w:t>Co-signer with ability to pay</w:t>
      </w:r>
    </w:p>
    <w:p w:rsidR="0059198E" w:rsidRPr="006E19B9" w:rsidRDefault="0059198E" w:rsidP="0059198E">
      <w:pPr>
        <w:pStyle w:val="NoSpacing"/>
        <w:numPr>
          <w:ilvl w:val="0"/>
          <w:numId w:val="38"/>
        </w:numPr>
      </w:pPr>
      <w:r w:rsidRPr="006E19B9">
        <w:t>Lease Payee agreement for someone else to pay their rent who does qualify</w:t>
      </w:r>
    </w:p>
    <w:p w:rsidR="0059198E" w:rsidRDefault="0059198E" w:rsidP="0059198E">
      <w:pPr>
        <w:pStyle w:val="NoSpacing"/>
        <w:numPr>
          <w:ilvl w:val="0"/>
          <w:numId w:val="38"/>
        </w:numPr>
      </w:pPr>
      <w:r w:rsidRPr="006E19B9">
        <w:t>Higher Damage Deposit (2x-3x or more)</w:t>
      </w:r>
    </w:p>
    <w:p w:rsidR="0059198E" w:rsidRDefault="0059198E" w:rsidP="0059198E">
      <w:pPr>
        <w:pStyle w:val="NoSpacing"/>
      </w:pPr>
    </w:p>
    <w:p w:rsidR="0059198E" w:rsidRPr="00134950" w:rsidRDefault="0059198E" w:rsidP="0059198E">
      <w:pPr>
        <w:pStyle w:val="NoSpacing"/>
        <w:rPr>
          <w:b/>
        </w:rPr>
      </w:pPr>
      <w:r w:rsidRPr="00134950">
        <w:rPr>
          <w:b/>
        </w:rPr>
        <w:t>Reasons for adjustment</w:t>
      </w:r>
      <w:r>
        <w:rPr>
          <w:b/>
        </w:rPr>
        <w:t>:</w:t>
      </w:r>
    </w:p>
    <w:p w:rsidR="0059198E" w:rsidRDefault="0059198E" w:rsidP="00ED6D10">
      <w:pPr>
        <w:pStyle w:val="NoSpacing"/>
        <w:numPr>
          <w:ilvl w:val="0"/>
          <w:numId w:val="27"/>
        </w:numPr>
      </w:pPr>
      <w:r>
        <w:t>More late payments than listed in passing criteria.</w:t>
      </w:r>
    </w:p>
    <w:p w:rsidR="00ED6D10" w:rsidRPr="00356FA3" w:rsidRDefault="0059198E" w:rsidP="00ED6D10">
      <w:pPr>
        <w:pStyle w:val="NoSpacing"/>
        <w:numPr>
          <w:ilvl w:val="0"/>
          <w:numId w:val="27"/>
        </w:numPr>
      </w:pPr>
      <w:r>
        <w:t>Lower credit score than listed in passing criteria.</w:t>
      </w:r>
    </w:p>
    <w:p w:rsidR="004018D8" w:rsidRPr="00356FA3" w:rsidRDefault="004018D8" w:rsidP="004018D8">
      <w:pPr>
        <w:pStyle w:val="NoSpacing"/>
        <w:numPr>
          <w:ilvl w:val="0"/>
          <w:numId w:val="27"/>
        </w:numPr>
      </w:pPr>
      <w:r w:rsidRPr="00356FA3">
        <w:t>Foreclosure / short sale within 3 years</w:t>
      </w:r>
      <w:r w:rsidR="0059198E">
        <w:t>.</w:t>
      </w:r>
    </w:p>
    <w:p w:rsidR="00B93189" w:rsidRPr="00356FA3" w:rsidRDefault="00B93189" w:rsidP="00B93189">
      <w:pPr>
        <w:pStyle w:val="NoSpacing"/>
      </w:pPr>
    </w:p>
    <w:p w:rsidR="00ED6D10" w:rsidRDefault="00FE2D6A" w:rsidP="00B93189">
      <w:pPr>
        <w:pStyle w:val="NoSpacing"/>
        <w:rPr>
          <w:b/>
        </w:rPr>
      </w:pPr>
      <w:r>
        <w:rPr>
          <w:b/>
        </w:rPr>
        <w:t>Disqualification</w:t>
      </w:r>
      <w:r w:rsidR="00ED6D10" w:rsidRPr="004018D8">
        <w:rPr>
          <w:b/>
        </w:rPr>
        <w:t>:</w:t>
      </w:r>
    </w:p>
    <w:p w:rsidR="007D3E85" w:rsidRPr="004018D8" w:rsidRDefault="004018D8" w:rsidP="002B466C">
      <w:pPr>
        <w:pStyle w:val="NoSpacing"/>
        <w:numPr>
          <w:ilvl w:val="0"/>
          <w:numId w:val="33"/>
        </w:numPr>
      </w:pPr>
      <w:r w:rsidRPr="004018D8">
        <w:t>Not meeting the passing criteria</w:t>
      </w:r>
      <w:r>
        <w:t xml:space="preserve"> above or qualifying for an adjustment above.</w:t>
      </w:r>
    </w:p>
    <w:p w:rsidR="002955A0" w:rsidRPr="006C7EE0" w:rsidRDefault="002955A0" w:rsidP="002955A0">
      <w:pPr>
        <w:pStyle w:val="Heading1"/>
      </w:pPr>
      <w:r w:rsidRPr="006C7EE0">
        <w:lastRenderedPageBreak/>
        <w:t>Debt to Income Ratio</w:t>
      </w:r>
      <w:r>
        <w:t xml:space="preserve"> = (Rent + Monthly Payments)/Gross Income</w:t>
      </w:r>
    </w:p>
    <w:p w:rsidR="002955A0" w:rsidRDefault="002955A0" w:rsidP="002955A0">
      <w:pPr>
        <w:pStyle w:val="NoSpacing"/>
      </w:pPr>
      <w:r w:rsidRPr="002F3A15">
        <w:rPr>
          <w:b/>
        </w:rPr>
        <w:t>Pass:</w:t>
      </w:r>
      <w:r>
        <w:t xml:space="preserve"> Less than 45%</w:t>
      </w:r>
    </w:p>
    <w:p w:rsidR="002955A0" w:rsidRDefault="002955A0" w:rsidP="002955A0">
      <w:pPr>
        <w:pStyle w:val="NoSpacing"/>
        <w:rPr>
          <w:b/>
        </w:rPr>
      </w:pPr>
    </w:p>
    <w:p w:rsidR="002955A0" w:rsidRDefault="002955A0" w:rsidP="002955A0">
      <w:pPr>
        <w:pStyle w:val="NoSpacing"/>
      </w:pPr>
      <w:r w:rsidRPr="002F3A15">
        <w:rPr>
          <w:b/>
        </w:rPr>
        <w:t>Adjustment:</w:t>
      </w:r>
      <w:r>
        <w:t xml:space="preserve"> 45%- 55%</w:t>
      </w:r>
    </w:p>
    <w:p w:rsidR="002955A0" w:rsidRDefault="002955A0" w:rsidP="002955A0">
      <w:pPr>
        <w:pStyle w:val="NoSpacing"/>
        <w:ind w:firstLine="360"/>
      </w:pPr>
      <w:r>
        <w:t>If Passing requirements are not met, consider the following (more than one may be applied):</w:t>
      </w:r>
    </w:p>
    <w:p w:rsidR="002955A0" w:rsidRDefault="002955A0" w:rsidP="002955A0">
      <w:pPr>
        <w:pStyle w:val="NoSpacing"/>
        <w:numPr>
          <w:ilvl w:val="0"/>
          <w:numId w:val="8"/>
        </w:numPr>
      </w:pPr>
      <w:r>
        <w:t>Co-signer with ability to pay</w:t>
      </w:r>
    </w:p>
    <w:p w:rsidR="002955A0" w:rsidRDefault="002955A0" w:rsidP="002955A0">
      <w:pPr>
        <w:pStyle w:val="NoSpacing"/>
        <w:numPr>
          <w:ilvl w:val="0"/>
          <w:numId w:val="8"/>
        </w:numPr>
      </w:pPr>
      <w:r>
        <w:t>Lease Payee agreement for someone else to pay their rent who does qualify</w:t>
      </w:r>
    </w:p>
    <w:p w:rsidR="002955A0" w:rsidRDefault="002955A0" w:rsidP="002955A0">
      <w:pPr>
        <w:pStyle w:val="NoSpacing"/>
        <w:numPr>
          <w:ilvl w:val="0"/>
          <w:numId w:val="8"/>
        </w:numPr>
      </w:pPr>
      <w:r>
        <w:t>Prepay rent to reduce debt to income ratio to meet passing guidelines.</w:t>
      </w:r>
    </w:p>
    <w:p w:rsidR="002955A0" w:rsidRDefault="002955A0" w:rsidP="002955A0">
      <w:pPr>
        <w:pStyle w:val="NoSpacing"/>
        <w:numPr>
          <w:ilvl w:val="0"/>
          <w:numId w:val="8"/>
        </w:numPr>
      </w:pPr>
      <w:r>
        <w:t>Proof of large backup fund (1-2yrs of rent or more)</w:t>
      </w:r>
    </w:p>
    <w:p w:rsidR="002955A0" w:rsidRDefault="002955A0" w:rsidP="002955A0">
      <w:pPr>
        <w:pStyle w:val="NoSpacing"/>
        <w:numPr>
          <w:ilvl w:val="0"/>
          <w:numId w:val="8"/>
        </w:numPr>
      </w:pPr>
      <w:r>
        <w:t>Higher Damage Deposit (2x-3x or more)</w:t>
      </w:r>
    </w:p>
    <w:p w:rsidR="002955A0" w:rsidRDefault="002955A0" w:rsidP="002955A0">
      <w:pPr>
        <w:pStyle w:val="NoSpacing"/>
        <w:rPr>
          <w:b/>
        </w:rPr>
      </w:pPr>
    </w:p>
    <w:p w:rsidR="002955A0" w:rsidRDefault="00FE2D6A" w:rsidP="002955A0">
      <w:pPr>
        <w:pStyle w:val="NoSpacing"/>
      </w:pPr>
      <w:r>
        <w:rPr>
          <w:b/>
        </w:rPr>
        <w:t>Disqualification</w:t>
      </w:r>
      <w:r w:rsidR="002955A0">
        <w:t>: Greater than 55%</w:t>
      </w:r>
    </w:p>
    <w:p w:rsidR="002955A0" w:rsidRDefault="002955A0" w:rsidP="002955A0">
      <w:pPr>
        <w:pStyle w:val="NoSpacing"/>
      </w:pPr>
    </w:p>
    <w:p w:rsidR="002955A0" w:rsidRDefault="002955A0" w:rsidP="002955A0">
      <w:pPr>
        <w:pStyle w:val="NoSpacing"/>
      </w:pPr>
      <w:r>
        <w:rPr>
          <w:b/>
        </w:rPr>
        <w:t xml:space="preserve">Potential </w:t>
      </w:r>
      <w:r w:rsidRPr="002F3A15">
        <w:rPr>
          <w:b/>
        </w:rPr>
        <w:t>Exception</w:t>
      </w:r>
      <w:r>
        <w:t>: If Gross Income is higher than 3x with no adjustments, a higher debt to income ratio may be accepted for high income applicants.</w:t>
      </w:r>
    </w:p>
    <w:p w:rsidR="00981F81" w:rsidRPr="00B93189" w:rsidRDefault="00981F81" w:rsidP="00981F81">
      <w:pPr>
        <w:pStyle w:val="Heading1"/>
      </w:pPr>
      <w:r w:rsidRPr="00B93189">
        <w:t>Criminal History</w:t>
      </w:r>
    </w:p>
    <w:p w:rsidR="00981F81" w:rsidRPr="00981F81" w:rsidRDefault="00981F81" w:rsidP="00981F81">
      <w:pPr>
        <w:pStyle w:val="NoSpacing"/>
        <w:rPr>
          <w:b/>
        </w:rPr>
      </w:pPr>
      <w:r w:rsidRPr="00981F81">
        <w:rPr>
          <w:b/>
        </w:rPr>
        <w:t>Pass:</w:t>
      </w:r>
    </w:p>
    <w:p w:rsidR="00981F81" w:rsidRDefault="00981F81" w:rsidP="00981F81">
      <w:pPr>
        <w:pStyle w:val="NoSpacing"/>
        <w:numPr>
          <w:ilvl w:val="0"/>
          <w:numId w:val="28"/>
        </w:numPr>
      </w:pPr>
      <w:r>
        <w:t>No felonies.</w:t>
      </w:r>
    </w:p>
    <w:p w:rsidR="00981F81" w:rsidRDefault="00981F81" w:rsidP="00981F81">
      <w:pPr>
        <w:pStyle w:val="NoSpacing"/>
        <w:numPr>
          <w:ilvl w:val="0"/>
          <w:numId w:val="28"/>
        </w:numPr>
      </w:pPr>
      <w:r>
        <w:t>No criminal history other than minor traffic and other petty offenses.</w:t>
      </w:r>
    </w:p>
    <w:p w:rsidR="00981F81" w:rsidRDefault="00981F81" w:rsidP="00981F81">
      <w:pPr>
        <w:pStyle w:val="NoSpacing"/>
        <w:numPr>
          <w:ilvl w:val="0"/>
          <w:numId w:val="28"/>
        </w:numPr>
      </w:pPr>
      <w:r>
        <w:t xml:space="preserve">Completed probationary period for offenses not listed below under the </w:t>
      </w:r>
      <w:r w:rsidR="005E1861">
        <w:t>disqualification</w:t>
      </w:r>
      <w:r>
        <w:t xml:space="preserve"> conditions.</w:t>
      </w:r>
    </w:p>
    <w:p w:rsidR="00981F81" w:rsidRDefault="00981F81" w:rsidP="00981F81">
      <w:pPr>
        <w:pStyle w:val="NoSpacing"/>
      </w:pPr>
    </w:p>
    <w:p w:rsidR="00981F81" w:rsidRPr="00981F81" w:rsidRDefault="00FE2D6A" w:rsidP="00981F81">
      <w:pPr>
        <w:pStyle w:val="NoSpacing"/>
        <w:rPr>
          <w:b/>
        </w:rPr>
      </w:pPr>
      <w:r>
        <w:rPr>
          <w:b/>
        </w:rPr>
        <w:t>Disqualification</w:t>
      </w:r>
      <w:r w:rsidR="00981F81" w:rsidRPr="00981F81">
        <w:rPr>
          <w:b/>
        </w:rPr>
        <w:t>:</w:t>
      </w:r>
    </w:p>
    <w:p w:rsidR="00981F81" w:rsidRDefault="00981F81" w:rsidP="00981F81">
      <w:pPr>
        <w:pStyle w:val="NoSpacing"/>
        <w:numPr>
          <w:ilvl w:val="0"/>
          <w:numId w:val="31"/>
        </w:numPr>
      </w:pPr>
      <w:r>
        <w:t>A criminal history including any of the following:</w:t>
      </w:r>
    </w:p>
    <w:p w:rsidR="00981F81" w:rsidRDefault="00B37D2D" w:rsidP="00981F81">
      <w:pPr>
        <w:pStyle w:val="NoSpacing"/>
        <w:numPr>
          <w:ilvl w:val="1"/>
          <w:numId w:val="31"/>
        </w:numPr>
      </w:pPr>
      <w:r>
        <w:t>Any felony conviction</w:t>
      </w:r>
    </w:p>
    <w:p w:rsidR="00981F81" w:rsidRDefault="00981F81" w:rsidP="00981F81">
      <w:pPr>
        <w:pStyle w:val="NoSpacing"/>
        <w:numPr>
          <w:ilvl w:val="1"/>
          <w:numId w:val="31"/>
        </w:numPr>
      </w:pPr>
      <w:r>
        <w:t>Misdemeanors that could result in incarceration</w:t>
      </w:r>
    </w:p>
    <w:p w:rsidR="00981F81" w:rsidRDefault="00981F81" w:rsidP="009C6CFB">
      <w:pPr>
        <w:pStyle w:val="NoSpacing"/>
        <w:numPr>
          <w:ilvl w:val="1"/>
          <w:numId w:val="31"/>
        </w:numPr>
      </w:pPr>
      <w:r>
        <w:t>Violent criminal offenses</w:t>
      </w:r>
    </w:p>
    <w:p w:rsidR="00981F81" w:rsidRDefault="00981F81" w:rsidP="00E364DB">
      <w:pPr>
        <w:pStyle w:val="NoSpacing"/>
        <w:numPr>
          <w:ilvl w:val="1"/>
          <w:numId w:val="31"/>
        </w:numPr>
      </w:pPr>
      <w:r>
        <w:t>Sexual offens</w:t>
      </w:r>
      <w:r w:rsidR="00B37D2D">
        <w:t>es</w:t>
      </w:r>
    </w:p>
    <w:p w:rsidR="00981F81" w:rsidRDefault="00981F81" w:rsidP="002F3C1F">
      <w:pPr>
        <w:pStyle w:val="NoSpacing"/>
        <w:numPr>
          <w:ilvl w:val="1"/>
          <w:numId w:val="31"/>
        </w:numPr>
      </w:pPr>
      <w:r>
        <w:t>Check fraud or identity theft</w:t>
      </w:r>
    </w:p>
    <w:p w:rsidR="00981F81" w:rsidRDefault="00981F81" w:rsidP="005E63F5">
      <w:pPr>
        <w:pStyle w:val="NoSpacing"/>
        <w:numPr>
          <w:ilvl w:val="1"/>
          <w:numId w:val="31"/>
        </w:numPr>
      </w:pPr>
      <w:r>
        <w:t>Terrorism related offenses</w:t>
      </w:r>
    </w:p>
    <w:p w:rsidR="00981F81" w:rsidRDefault="00981F81" w:rsidP="004013A9">
      <w:pPr>
        <w:pStyle w:val="NoSpacing"/>
        <w:numPr>
          <w:ilvl w:val="1"/>
          <w:numId w:val="31"/>
        </w:numPr>
      </w:pPr>
      <w:r>
        <w:t>A history of multiple arrests or criminal charges</w:t>
      </w:r>
    </w:p>
    <w:p w:rsidR="00981F81" w:rsidRDefault="00981F81" w:rsidP="00D04E9E">
      <w:pPr>
        <w:pStyle w:val="NoSpacing"/>
        <w:numPr>
          <w:ilvl w:val="1"/>
          <w:numId w:val="31"/>
        </w:numPr>
      </w:pPr>
      <w:r>
        <w:t>Arrest Warrant(s)</w:t>
      </w:r>
    </w:p>
    <w:p w:rsidR="00981F81" w:rsidRDefault="00981F81" w:rsidP="00433046">
      <w:pPr>
        <w:pStyle w:val="NoSpacing"/>
        <w:numPr>
          <w:ilvl w:val="1"/>
          <w:numId w:val="31"/>
        </w:numPr>
      </w:pPr>
      <w:r>
        <w:t>Possession of a controlled substance (excluding marijuana)</w:t>
      </w:r>
    </w:p>
    <w:p w:rsidR="00981F81" w:rsidRDefault="00981F81" w:rsidP="00433046">
      <w:pPr>
        <w:pStyle w:val="NoSpacing"/>
        <w:numPr>
          <w:ilvl w:val="1"/>
          <w:numId w:val="31"/>
        </w:numPr>
      </w:pPr>
      <w:r>
        <w:t>Intent to sell or distribute offenses</w:t>
      </w:r>
    </w:p>
    <w:p w:rsidR="00BC2465" w:rsidRDefault="00BC2465" w:rsidP="00AE1989">
      <w:pPr>
        <w:pStyle w:val="NoSpacing"/>
        <w:numPr>
          <w:ilvl w:val="1"/>
          <w:numId w:val="31"/>
        </w:numPr>
      </w:pPr>
      <w:r>
        <w:t>Any conviction that involves moral turpitude, integrity or honesty</w:t>
      </w:r>
    </w:p>
    <w:p w:rsidR="00BC2465" w:rsidRDefault="00BC2465" w:rsidP="00AE1989">
      <w:pPr>
        <w:pStyle w:val="NoSpacing"/>
        <w:numPr>
          <w:ilvl w:val="1"/>
          <w:numId w:val="31"/>
        </w:numPr>
      </w:pPr>
      <w:r>
        <w:t>Any conviction that involves physical violence or endangering the health or safety of another person</w:t>
      </w:r>
    </w:p>
    <w:p w:rsidR="00BC2465" w:rsidRDefault="00BC2465" w:rsidP="00D95C06">
      <w:pPr>
        <w:pStyle w:val="NoSpacing"/>
        <w:numPr>
          <w:ilvl w:val="1"/>
          <w:numId w:val="31"/>
        </w:numPr>
      </w:pPr>
      <w:r>
        <w:t xml:space="preserve">Any convictions in connection with the manufacture or distribution of a controlled substance </w:t>
      </w:r>
    </w:p>
    <w:p w:rsidR="00BC2465" w:rsidRDefault="00BC2465" w:rsidP="00D95C06">
      <w:pPr>
        <w:pStyle w:val="NoSpacing"/>
        <w:numPr>
          <w:ilvl w:val="1"/>
          <w:numId w:val="31"/>
        </w:numPr>
      </w:pPr>
      <w:r>
        <w:t>Multiple recent misdemeanors</w:t>
      </w:r>
    </w:p>
    <w:p w:rsidR="002955A0" w:rsidRDefault="002955A0" w:rsidP="002955A0">
      <w:pPr>
        <w:pStyle w:val="Heading1"/>
      </w:pPr>
      <w:r>
        <w:t>Online Search</w:t>
      </w:r>
    </w:p>
    <w:p w:rsidR="002955A0" w:rsidRDefault="002955A0" w:rsidP="002955A0">
      <w:pPr>
        <w:pStyle w:val="NoSpacing"/>
      </w:pPr>
      <w:r>
        <w:t xml:space="preserve">Google all applicants’ names (and variants thereof). </w:t>
      </w:r>
      <w:r w:rsidR="00FE2D6A">
        <w:t xml:space="preserve">Applicant passes the Online Search criteria </w:t>
      </w:r>
      <w:r>
        <w:t>unless any of the following are found</w:t>
      </w:r>
      <w:r w:rsidR="00FE2D6A">
        <w:t xml:space="preserve"> in which case they are </w:t>
      </w:r>
      <w:r w:rsidR="00FE2D6A" w:rsidRPr="00FE2D6A">
        <w:t>disqualified</w:t>
      </w:r>
      <w:r w:rsidR="00FE2D6A">
        <w:t>:</w:t>
      </w:r>
    </w:p>
    <w:p w:rsidR="002955A0" w:rsidRDefault="002955A0" w:rsidP="002955A0">
      <w:pPr>
        <w:pStyle w:val="NoSpacing"/>
        <w:numPr>
          <w:ilvl w:val="0"/>
          <w:numId w:val="35"/>
        </w:numPr>
      </w:pPr>
      <w:r>
        <w:t>Drug or other criminal activity found.</w:t>
      </w:r>
    </w:p>
    <w:p w:rsidR="002955A0" w:rsidRDefault="002955A0" w:rsidP="002955A0">
      <w:pPr>
        <w:pStyle w:val="NoSpacing"/>
        <w:numPr>
          <w:ilvl w:val="0"/>
          <w:numId w:val="35"/>
        </w:numPr>
      </w:pPr>
      <w:r>
        <w:t>Information found conflicts with application information.</w:t>
      </w:r>
    </w:p>
    <w:p w:rsidR="002955A0" w:rsidRDefault="002955A0" w:rsidP="002955A0">
      <w:pPr>
        <w:pStyle w:val="NoSpacing"/>
        <w:numPr>
          <w:ilvl w:val="0"/>
          <w:numId w:val="35"/>
        </w:numPr>
      </w:pPr>
      <w:r>
        <w:t>Pictures of inappropriate conduct or misuse or lack of care of current or former rental property found.</w:t>
      </w:r>
    </w:p>
    <w:p w:rsidR="002955A0" w:rsidRDefault="002955A0" w:rsidP="008F6201">
      <w:pPr>
        <w:pStyle w:val="Heading1"/>
      </w:pPr>
    </w:p>
    <w:p w:rsidR="00B26DC1" w:rsidRDefault="00B26DC1" w:rsidP="004018D8">
      <w:pPr>
        <w:pStyle w:val="NoSpacing"/>
      </w:pPr>
    </w:p>
    <w:p w:rsidR="00B26DC1" w:rsidRPr="004018D8" w:rsidRDefault="00B26DC1" w:rsidP="004018D8">
      <w:pPr>
        <w:pStyle w:val="NoSpacing"/>
      </w:pPr>
    </w:p>
    <w:sectPr w:rsidR="00B26DC1" w:rsidRPr="004018D8" w:rsidSect="006D73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3822"/>
    <w:multiLevelType w:val="hybridMultilevel"/>
    <w:tmpl w:val="B468A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2E94"/>
    <w:multiLevelType w:val="hybridMultilevel"/>
    <w:tmpl w:val="B1187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567E1"/>
    <w:multiLevelType w:val="hybridMultilevel"/>
    <w:tmpl w:val="A762ED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07036"/>
    <w:multiLevelType w:val="hybridMultilevel"/>
    <w:tmpl w:val="003C4700"/>
    <w:lvl w:ilvl="0" w:tplc="7180A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6901BF"/>
    <w:multiLevelType w:val="hybridMultilevel"/>
    <w:tmpl w:val="81063B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A1CCE"/>
    <w:multiLevelType w:val="hybridMultilevel"/>
    <w:tmpl w:val="A47212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8545A"/>
    <w:multiLevelType w:val="hybridMultilevel"/>
    <w:tmpl w:val="3DF09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D6147"/>
    <w:multiLevelType w:val="hybridMultilevel"/>
    <w:tmpl w:val="2F6CC7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51A09"/>
    <w:multiLevelType w:val="hybridMultilevel"/>
    <w:tmpl w:val="41DABB24"/>
    <w:lvl w:ilvl="0" w:tplc="E1E47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7F110F"/>
    <w:multiLevelType w:val="hybridMultilevel"/>
    <w:tmpl w:val="185852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F2C04"/>
    <w:multiLevelType w:val="hybridMultilevel"/>
    <w:tmpl w:val="4058BF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24A17"/>
    <w:multiLevelType w:val="hybridMultilevel"/>
    <w:tmpl w:val="4058BF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501D5"/>
    <w:multiLevelType w:val="hybridMultilevel"/>
    <w:tmpl w:val="230AA7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C558AE"/>
    <w:multiLevelType w:val="hybridMultilevel"/>
    <w:tmpl w:val="642A2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4293F"/>
    <w:multiLevelType w:val="hybridMultilevel"/>
    <w:tmpl w:val="2856B65A"/>
    <w:lvl w:ilvl="0" w:tplc="BF800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CD3B6B"/>
    <w:multiLevelType w:val="hybridMultilevel"/>
    <w:tmpl w:val="273A3FF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BA4061"/>
    <w:multiLevelType w:val="hybridMultilevel"/>
    <w:tmpl w:val="273A3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966D7"/>
    <w:multiLevelType w:val="hybridMultilevel"/>
    <w:tmpl w:val="A3BAAB8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40695E"/>
    <w:multiLevelType w:val="hybridMultilevel"/>
    <w:tmpl w:val="DB7804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842F0E"/>
    <w:multiLevelType w:val="hybridMultilevel"/>
    <w:tmpl w:val="650029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4101B2"/>
    <w:multiLevelType w:val="hybridMultilevel"/>
    <w:tmpl w:val="5D727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5B3A10"/>
    <w:multiLevelType w:val="hybridMultilevel"/>
    <w:tmpl w:val="80581E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1E413E"/>
    <w:multiLevelType w:val="hybridMultilevel"/>
    <w:tmpl w:val="61902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A02376"/>
    <w:multiLevelType w:val="hybridMultilevel"/>
    <w:tmpl w:val="B28A08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C06295"/>
    <w:multiLevelType w:val="hybridMultilevel"/>
    <w:tmpl w:val="650029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DF75E9"/>
    <w:multiLevelType w:val="hybridMultilevel"/>
    <w:tmpl w:val="F81C08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F056FD"/>
    <w:multiLevelType w:val="hybridMultilevel"/>
    <w:tmpl w:val="650029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C229A5"/>
    <w:multiLevelType w:val="hybridMultilevel"/>
    <w:tmpl w:val="0778E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E852D8"/>
    <w:multiLevelType w:val="hybridMultilevel"/>
    <w:tmpl w:val="7D5215CE"/>
    <w:lvl w:ilvl="0" w:tplc="70A27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4C4128"/>
    <w:multiLevelType w:val="hybridMultilevel"/>
    <w:tmpl w:val="4058BF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72974"/>
    <w:multiLevelType w:val="hybridMultilevel"/>
    <w:tmpl w:val="347C02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E872DD"/>
    <w:multiLevelType w:val="hybridMultilevel"/>
    <w:tmpl w:val="B82AB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B72DF4"/>
    <w:multiLevelType w:val="hybridMultilevel"/>
    <w:tmpl w:val="A5CC0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68583F"/>
    <w:multiLevelType w:val="hybridMultilevel"/>
    <w:tmpl w:val="22C65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70319A"/>
    <w:multiLevelType w:val="hybridMultilevel"/>
    <w:tmpl w:val="D4DEF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8A7FB5"/>
    <w:multiLevelType w:val="hybridMultilevel"/>
    <w:tmpl w:val="650029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D03F47"/>
    <w:multiLevelType w:val="hybridMultilevel"/>
    <w:tmpl w:val="4058BF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650D5B"/>
    <w:multiLevelType w:val="hybridMultilevel"/>
    <w:tmpl w:val="EA72E0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573664"/>
    <w:multiLevelType w:val="hybridMultilevel"/>
    <w:tmpl w:val="022EE7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AF2BD0"/>
    <w:multiLevelType w:val="hybridMultilevel"/>
    <w:tmpl w:val="347C02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0773B2"/>
    <w:multiLevelType w:val="hybridMultilevel"/>
    <w:tmpl w:val="042C58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34"/>
  </w:num>
  <w:num w:numId="5">
    <w:abstractNumId w:val="16"/>
  </w:num>
  <w:num w:numId="6">
    <w:abstractNumId w:val="38"/>
  </w:num>
  <w:num w:numId="7">
    <w:abstractNumId w:val="28"/>
  </w:num>
  <w:num w:numId="8">
    <w:abstractNumId w:val="15"/>
  </w:num>
  <w:num w:numId="9">
    <w:abstractNumId w:val="13"/>
  </w:num>
  <w:num w:numId="10">
    <w:abstractNumId w:val="9"/>
  </w:num>
  <w:num w:numId="11">
    <w:abstractNumId w:val="39"/>
  </w:num>
  <w:num w:numId="12">
    <w:abstractNumId w:val="26"/>
  </w:num>
  <w:num w:numId="13">
    <w:abstractNumId w:val="12"/>
  </w:num>
  <w:num w:numId="14">
    <w:abstractNumId w:val="17"/>
  </w:num>
  <w:num w:numId="15">
    <w:abstractNumId w:val="11"/>
  </w:num>
  <w:num w:numId="16">
    <w:abstractNumId w:val="31"/>
  </w:num>
  <w:num w:numId="17">
    <w:abstractNumId w:val="14"/>
  </w:num>
  <w:num w:numId="18">
    <w:abstractNumId w:val="10"/>
  </w:num>
  <w:num w:numId="19">
    <w:abstractNumId w:val="36"/>
  </w:num>
  <w:num w:numId="20">
    <w:abstractNumId w:val="29"/>
  </w:num>
  <w:num w:numId="21">
    <w:abstractNumId w:val="30"/>
  </w:num>
  <w:num w:numId="22">
    <w:abstractNumId w:val="40"/>
  </w:num>
  <w:num w:numId="23">
    <w:abstractNumId w:val="37"/>
  </w:num>
  <w:num w:numId="24">
    <w:abstractNumId w:val="33"/>
  </w:num>
  <w:num w:numId="25">
    <w:abstractNumId w:val="0"/>
  </w:num>
  <w:num w:numId="26">
    <w:abstractNumId w:val="18"/>
  </w:num>
  <w:num w:numId="27">
    <w:abstractNumId w:val="5"/>
  </w:num>
  <w:num w:numId="28">
    <w:abstractNumId w:val="32"/>
  </w:num>
  <w:num w:numId="29">
    <w:abstractNumId w:val="27"/>
  </w:num>
  <w:num w:numId="30">
    <w:abstractNumId w:val="4"/>
  </w:num>
  <w:num w:numId="31">
    <w:abstractNumId w:val="21"/>
  </w:num>
  <w:num w:numId="32">
    <w:abstractNumId w:val="23"/>
  </w:num>
  <w:num w:numId="33">
    <w:abstractNumId w:val="1"/>
  </w:num>
  <w:num w:numId="34">
    <w:abstractNumId w:val="22"/>
  </w:num>
  <w:num w:numId="35">
    <w:abstractNumId w:val="25"/>
  </w:num>
  <w:num w:numId="36">
    <w:abstractNumId w:val="19"/>
  </w:num>
  <w:num w:numId="37">
    <w:abstractNumId w:val="35"/>
  </w:num>
  <w:num w:numId="38">
    <w:abstractNumId w:val="24"/>
  </w:num>
  <w:num w:numId="39">
    <w:abstractNumId w:val="7"/>
  </w:num>
  <w:num w:numId="40">
    <w:abstractNumId w:val="2"/>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113"/>
    <w:rsid w:val="000000AE"/>
    <w:rsid w:val="00000B2F"/>
    <w:rsid w:val="00055B33"/>
    <w:rsid w:val="00055C6B"/>
    <w:rsid w:val="000703A7"/>
    <w:rsid w:val="000A78F9"/>
    <w:rsid w:val="000D727E"/>
    <w:rsid w:val="000E03AA"/>
    <w:rsid w:val="00114FD8"/>
    <w:rsid w:val="00134950"/>
    <w:rsid w:val="00136A74"/>
    <w:rsid w:val="0018457C"/>
    <w:rsid w:val="001B5EDC"/>
    <w:rsid w:val="002517E6"/>
    <w:rsid w:val="00254BDD"/>
    <w:rsid w:val="00275D77"/>
    <w:rsid w:val="00286113"/>
    <w:rsid w:val="00287E2A"/>
    <w:rsid w:val="00292149"/>
    <w:rsid w:val="002955A0"/>
    <w:rsid w:val="002A78FC"/>
    <w:rsid w:val="002B4604"/>
    <w:rsid w:val="002F3A15"/>
    <w:rsid w:val="002F60AC"/>
    <w:rsid w:val="0030690D"/>
    <w:rsid w:val="0035012B"/>
    <w:rsid w:val="00356FA3"/>
    <w:rsid w:val="003D15F2"/>
    <w:rsid w:val="004018D8"/>
    <w:rsid w:val="00420C61"/>
    <w:rsid w:val="00433C64"/>
    <w:rsid w:val="0046569B"/>
    <w:rsid w:val="004B5CA1"/>
    <w:rsid w:val="004E250B"/>
    <w:rsid w:val="005274A3"/>
    <w:rsid w:val="0055239B"/>
    <w:rsid w:val="00585C62"/>
    <w:rsid w:val="0059198E"/>
    <w:rsid w:val="005C3BC2"/>
    <w:rsid w:val="005E1861"/>
    <w:rsid w:val="0060504F"/>
    <w:rsid w:val="0069459D"/>
    <w:rsid w:val="006A6A59"/>
    <w:rsid w:val="006C7EE0"/>
    <w:rsid w:val="006D735D"/>
    <w:rsid w:val="006E19B9"/>
    <w:rsid w:val="00731BC9"/>
    <w:rsid w:val="00793E06"/>
    <w:rsid w:val="00797996"/>
    <w:rsid w:val="007B3D75"/>
    <w:rsid w:val="007C604E"/>
    <w:rsid w:val="007D3E85"/>
    <w:rsid w:val="007E21BE"/>
    <w:rsid w:val="0085141C"/>
    <w:rsid w:val="00887543"/>
    <w:rsid w:val="00894CA6"/>
    <w:rsid w:val="008A4538"/>
    <w:rsid w:val="008E6C7F"/>
    <w:rsid w:val="008F4299"/>
    <w:rsid w:val="008F6201"/>
    <w:rsid w:val="00914891"/>
    <w:rsid w:val="00981F81"/>
    <w:rsid w:val="009B0B9E"/>
    <w:rsid w:val="009E11EE"/>
    <w:rsid w:val="00A03C2F"/>
    <w:rsid w:val="00A52558"/>
    <w:rsid w:val="00A94C7E"/>
    <w:rsid w:val="00AB28A7"/>
    <w:rsid w:val="00AE5526"/>
    <w:rsid w:val="00B26DC1"/>
    <w:rsid w:val="00B37D2D"/>
    <w:rsid w:val="00B5717F"/>
    <w:rsid w:val="00B6109C"/>
    <w:rsid w:val="00B93189"/>
    <w:rsid w:val="00BB6950"/>
    <w:rsid w:val="00BC2465"/>
    <w:rsid w:val="00BC6778"/>
    <w:rsid w:val="00BE3BC2"/>
    <w:rsid w:val="00C138C5"/>
    <w:rsid w:val="00CA1C02"/>
    <w:rsid w:val="00CA7878"/>
    <w:rsid w:val="00D71CE2"/>
    <w:rsid w:val="00D76A78"/>
    <w:rsid w:val="00DA577F"/>
    <w:rsid w:val="00DD451F"/>
    <w:rsid w:val="00E05962"/>
    <w:rsid w:val="00E11F22"/>
    <w:rsid w:val="00E270B8"/>
    <w:rsid w:val="00E90BF9"/>
    <w:rsid w:val="00E94666"/>
    <w:rsid w:val="00E960F1"/>
    <w:rsid w:val="00EB2CE5"/>
    <w:rsid w:val="00ED6D10"/>
    <w:rsid w:val="00EE4D19"/>
    <w:rsid w:val="00EE4E81"/>
    <w:rsid w:val="00F45FD4"/>
    <w:rsid w:val="00F95CF2"/>
    <w:rsid w:val="00FC62A5"/>
    <w:rsid w:val="00FD126F"/>
    <w:rsid w:val="00FD302B"/>
    <w:rsid w:val="00FE2D6A"/>
    <w:rsid w:val="00FE4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1B65C"/>
  <w15:docId w15:val="{840D7BF9-E82A-49C5-8F43-BC7C5286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3A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1CE2"/>
    <w:pPr>
      <w:spacing w:after="0" w:line="240" w:lineRule="auto"/>
    </w:pPr>
  </w:style>
  <w:style w:type="paragraph" w:customStyle="1" w:styleId="Default">
    <w:name w:val="Default"/>
    <w:rsid w:val="00420C6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BB6950"/>
    <w:rPr>
      <w:color w:val="0000FF"/>
      <w:u w:val="single"/>
    </w:rPr>
  </w:style>
  <w:style w:type="paragraph" w:styleId="NormalWeb">
    <w:name w:val="Normal (Web)"/>
    <w:basedOn w:val="Normal"/>
    <w:uiPriority w:val="99"/>
    <w:unhideWhenUsed/>
    <w:rsid w:val="00BB69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6950"/>
    <w:rPr>
      <w:b/>
      <w:bCs/>
    </w:rPr>
  </w:style>
  <w:style w:type="character" w:styleId="Emphasis">
    <w:name w:val="Emphasis"/>
    <w:basedOn w:val="DefaultParagraphFont"/>
    <w:uiPriority w:val="20"/>
    <w:qFormat/>
    <w:rsid w:val="00BB6950"/>
    <w:rPr>
      <w:i/>
      <w:iCs/>
    </w:rPr>
  </w:style>
  <w:style w:type="character" w:customStyle="1" w:styleId="Heading1Char">
    <w:name w:val="Heading 1 Char"/>
    <w:basedOn w:val="DefaultParagraphFont"/>
    <w:link w:val="Heading1"/>
    <w:uiPriority w:val="9"/>
    <w:rsid w:val="002F3A15"/>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2F3A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3A1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94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768362">
      <w:bodyDiv w:val="1"/>
      <w:marLeft w:val="0"/>
      <w:marRight w:val="0"/>
      <w:marTop w:val="0"/>
      <w:marBottom w:val="0"/>
      <w:divBdr>
        <w:top w:val="none" w:sz="0" w:space="0" w:color="auto"/>
        <w:left w:val="none" w:sz="0" w:space="0" w:color="auto"/>
        <w:bottom w:val="none" w:sz="0" w:space="0" w:color="auto"/>
        <w:right w:val="none" w:sz="0" w:space="0" w:color="auto"/>
      </w:divBdr>
    </w:div>
    <w:div w:id="17660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3346</TotalTime>
  <Pages>5</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 Williams</cp:lastModifiedBy>
  <cp:revision>84</cp:revision>
  <dcterms:created xsi:type="dcterms:W3CDTF">2012-08-23T15:32:00Z</dcterms:created>
  <dcterms:modified xsi:type="dcterms:W3CDTF">2016-09-13T23:01:00Z</dcterms:modified>
</cp:coreProperties>
</file>